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46" w:rsidRPr="006929EF" w:rsidRDefault="004B7D46" w:rsidP="004B7D46">
      <w:pPr>
        <w:pStyle w:val="110"/>
        <w:keepNext w:val="0"/>
        <w:autoSpaceDE/>
        <w:autoSpaceDN/>
        <w:jc w:val="right"/>
        <w:rPr>
          <w:rFonts w:ascii="Calibri" w:hAnsi="Calibri"/>
          <w:sz w:val="24"/>
        </w:rPr>
      </w:pPr>
      <w:r w:rsidRPr="006929EF">
        <w:rPr>
          <w:rFonts w:ascii="Calibri" w:hAnsi="Calibri"/>
          <w:sz w:val="24"/>
        </w:rPr>
        <w:t>Приложение № 1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t>к Конкурсной документации</w:t>
      </w:r>
    </w:p>
    <w:p w:rsidR="004B7D46" w:rsidRPr="006929EF" w:rsidRDefault="004B7D46" w:rsidP="004B7D46">
      <w:pPr>
        <w:pStyle w:val="110"/>
        <w:keepNext w:val="0"/>
        <w:autoSpaceDE/>
        <w:autoSpaceDN/>
        <w:jc w:val="left"/>
        <w:rPr>
          <w:rFonts w:ascii="Calibri" w:hAnsi="Calibri"/>
          <w:sz w:val="24"/>
        </w:rPr>
      </w:pPr>
    </w:p>
    <w:p w:rsidR="004B7D46" w:rsidRPr="006929EF" w:rsidRDefault="004B7D46" w:rsidP="004B7D46">
      <w:pPr>
        <w:pStyle w:val="110"/>
        <w:keepNext w:val="0"/>
        <w:autoSpaceDE/>
        <w:autoSpaceDN/>
        <w:jc w:val="left"/>
        <w:rPr>
          <w:rFonts w:ascii="Calibri" w:hAnsi="Calibri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4B7D46" w:rsidRPr="006929EF" w:rsidTr="00441F86">
        <w:tc>
          <w:tcPr>
            <w:tcW w:w="4928" w:type="dxa"/>
          </w:tcPr>
          <w:p w:rsidR="004B7D46" w:rsidRPr="006929EF" w:rsidRDefault="004B7D46" w:rsidP="00441F86">
            <w:pPr>
              <w:pStyle w:val="110"/>
              <w:keepNext w:val="0"/>
              <w:autoSpaceDE/>
              <w:autoSpaceDN/>
              <w:jc w:val="left"/>
              <w:rPr>
                <w:rFonts w:ascii="Calibri" w:hAnsi="Calibri"/>
                <w:i/>
                <w:sz w:val="24"/>
              </w:rPr>
            </w:pPr>
            <w:r w:rsidRPr="006929EF">
              <w:rPr>
                <w:rFonts w:ascii="Calibri" w:hAnsi="Calibri"/>
                <w:i/>
                <w:sz w:val="24"/>
              </w:rPr>
              <w:t>Печатается на официальном</w:t>
            </w:r>
          </w:p>
          <w:p w:rsidR="004B7D46" w:rsidRPr="006929EF" w:rsidRDefault="004B7D46" w:rsidP="00441F86">
            <w:pPr>
              <w:pStyle w:val="110"/>
              <w:keepNext w:val="0"/>
              <w:autoSpaceDE/>
              <w:autoSpaceDN/>
              <w:jc w:val="left"/>
              <w:rPr>
                <w:rFonts w:ascii="Calibri" w:hAnsi="Calibri"/>
                <w:i/>
                <w:sz w:val="24"/>
              </w:rPr>
            </w:pPr>
            <w:proofErr w:type="gramStart"/>
            <w:r w:rsidRPr="006929EF">
              <w:rPr>
                <w:rFonts w:ascii="Calibri" w:hAnsi="Calibri"/>
                <w:i/>
                <w:sz w:val="24"/>
              </w:rPr>
              <w:t>бланке</w:t>
            </w:r>
            <w:proofErr w:type="gramEnd"/>
            <w:r w:rsidRPr="006929EF">
              <w:rPr>
                <w:rFonts w:ascii="Calibri" w:hAnsi="Calibri"/>
                <w:i/>
                <w:sz w:val="24"/>
              </w:rPr>
              <w:t xml:space="preserve"> организации-Участника </w:t>
            </w:r>
          </w:p>
          <w:p w:rsidR="004B7D46" w:rsidRPr="006929EF" w:rsidRDefault="004B7D46" w:rsidP="00441F86">
            <w:pPr>
              <w:pStyle w:val="FR2"/>
              <w:widowControl/>
              <w:spacing w:line="240" w:lineRule="auto"/>
              <w:ind w:firstLine="567"/>
              <w:rPr>
                <w:rFonts w:ascii="Calibri" w:hAnsi="Calibri"/>
                <w:snapToGrid/>
                <w:szCs w:val="24"/>
              </w:rPr>
            </w:pPr>
          </w:p>
          <w:p w:rsidR="004B7D46" w:rsidRPr="006929EF" w:rsidRDefault="004B7D46" w:rsidP="00441F86">
            <w:pPr>
              <w:pStyle w:val="110"/>
              <w:keepNext w:val="0"/>
              <w:autoSpaceDE/>
              <w:autoSpaceDN/>
              <w:jc w:val="left"/>
              <w:rPr>
                <w:rFonts w:ascii="Calibri" w:hAnsi="Calibri"/>
                <w:i/>
                <w:sz w:val="24"/>
              </w:rPr>
            </w:pPr>
            <w:r w:rsidRPr="006929EF">
              <w:rPr>
                <w:rFonts w:ascii="Calibri" w:hAnsi="Calibri"/>
                <w:sz w:val="24"/>
              </w:rPr>
              <w:t>Исх. №______ от «____»_______20__г</w:t>
            </w:r>
          </w:p>
        </w:tc>
        <w:bookmarkStart w:id="0" w:name="_GoBack"/>
        <w:bookmarkEnd w:id="0"/>
      </w:tr>
    </w:tbl>
    <w:p w:rsidR="004B7D46" w:rsidRPr="006929EF" w:rsidRDefault="004B7D46" w:rsidP="004B7D46">
      <w:pPr>
        <w:pStyle w:val="110"/>
        <w:keepNext w:val="0"/>
        <w:autoSpaceDE/>
        <w:autoSpaceDN/>
        <w:jc w:val="left"/>
        <w:rPr>
          <w:rFonts w:ascii="Calibri" w:hAnsi="Calibri"/>
          <w:i/>
          <w:sz w:val="24"/>
        </w:rPr>
      </w:pPr>
    </w:p>
    <w:p w:rsidR="004B7D46" w:rsidRPr="006929EF" w:rsidRDefault="004B7D46" w:rsidP="004B7D46">
      <w:pPr>
        <w:outlineLvl w:val="0"/>
        <w:rPr>
          <w:rFonts w:ascii="Calibri" w:hAnsi="Calibri"/>
        </w:rPr>
      </w:pPr>
      <w:r w:rsidRPr="006929EF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Ind w:w="-252" w:type="dxa"/>
        <w:tblLook w:val="01E0" w:firstRow="1" w:lastRow="1" w:firstColumn="1" w:lastColumn="1" w:noHBand="0" w:noVBand="0"/>
      </w:tblPr>
      <w:tblGrid>
        <w:gridCol w:w="4500"/>
      </w:tblGrid>
      <w:tr w:rsidR="004B7D46" w:rsidRPr="006929EF" w:rsidTr="00441F86">
        <w:trPr>
          <w:jc w:val="right"/>
        </w:trPr>
        <w:tc>
          <w:tcPr>
            <w:tcW w:w="4500" w:type="dxa"/>
          </w:tcPr>
          <w:p w:rsidR="004B7D46" w:rsidRPr="006929EF" w:rsidRDefault="004B7D46" w:rsidP="00441F86">
            <w:pPr>
              <w:ind w:left="72"/>
              <w:jc w:val="right"/>
              <w:rPr>
                <w:rFonts w:ascii="Calibri" w:hAnsi="Calibri"/>
                <w:b/>
              </w:rPr>
            </w:pPr>
            <w:r w:rsidRPr="006929EF">
              <w:rPr>
                <w:rFonts w:ascii="Calibri" w:hAnsi="Calibri"/>
                <w:b/>
              </w:rPr>
              <w:t>Председателю Конкурсной комисс</w:t>
            </w:r>
            <w:proofErr w:type="gramStart"/>
            <w:r w:rsidRPr="006929EF">
              <w:rPr>
                <w:rFonts w:ascii="Calibri" w:hAnsi="Calibri"/>
                <w:b/>
              </w:rPr>
              <w:t>ии АО</w:t>
            </w:r>
            <w:proofErr w:type="gramEnd"/>
            <w:r w:rsidRPr="006929EF">
              <w:rPr>
                <w:rFonts w:ascii="Calibri" w:hAnsi="Calibri"/>
                <w:b/>
              </w:rPr>
              <w:t xml:space="preserve"> «Русагротранс»</w:t>
            </w:r>
          </w:p>
          <w:p w:rsidR="004B7D46" w:rsidRPr="006929EF" w:rsidRDefault="004B7D46" w:rsidP="00441F86">
            <w:pPr>
              <w:ind w:left="7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В.Н. Хегай </w:t>
            </w:r>
          </w:p>
        </w:tc>
      </w:tr>
    </w:tbl>
    <w:p w:rsidR="004B7D46" w:rsidRPr="006929EF" w:rsidRDefault="004B7D46" w:rsidP="004B7D46">
      <w:pPr>
        <w:jc w:val="right"/>
        <w:outlineLvl w:val="0"/>
        <w:rPr>
          <w:rFonts w:ascii="Calibri" w:hAnsi="Calibri"/>
        </w:rPr>
      </w:pP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jc w:val="center"/>
        <w:rPr>
          <w:rFonts w:ascii="Calibri" w:hAnsi="Calibri"/>
        </w:rPr>
      </w:pPr>
      <w:r w:rsidRPr="006929EF">
        <w:rPr>
          <w:rFonts w:ascii="Calibri" w:hAnsi="Calibri"/>
          <w:b/>
        </w:rPr>
        <w:t xml:space="preserve">Уважаемый </w:t>
      </w:r>
      <w:r>
        <w:rPr>
          <w:rFonts w:ascii="Calibri" w:hAnsi="Calibri"/>
          <w:b/>
        </w:rPr>
        <w:t>Виктор Николаев</w:t>
      </w:r>
      <w:r w:rsidRPr="006929EF">
        <w:rPr>
          <w:rFonts w:ascii="Calibri" w:hAnsi="Calibri"/>
          <w:b/>
        </w:rPr>
        <w:t>ич!</w:t>
      </w:r>
    </w:p>
    <w:p w:rsidR="004B7D46" w:rsidRPr="006929EF" w:rsidRDefault="004B7D46" w:rsidP="004B7D46">
      <w:pPr>
        <w:jc w:val="center"/>
        <w:rPr>
          <w:rFonts w:ascii="Calibri" w:hAnsi="Calibri"/>
        </w:rPr>
      </w:pPr>
    </w:p>
    <w:p w:rsidR="004B7D46" w:rsidRPr="006929EF" w:rsidRDefault="004B7D46" w:rsidP="004B7D46">
      <w:pPr>
        <w:pStyle w:val="12"/>
        <w:spacing w:line="276" w:lineRule="auto"/>
        <w:ind w:firstLine="709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 xml:space="preserve">Изучив Ваше Извещение </w:t>
      </w:r>
      <w:r>
        <w:rPr>
          <w:rFonts w:ascii="Calibri" w:hAnsi="Calibri"/>
          <w:sz w:val="24"/>
          <w:szCs w:val="24"/>
        </w:rPr>
        <w:t xml:space="preserve">за </w:t>
      </w:r>
      <w:r w:rsidRPr="006929EF">
        <w:rPr>
          <w:rFonts w:ascii="Calibri" w:hAnsi="Calibri"/>
          <w:sz w:val="24"/>
          <w:szCs w:val="24"/>
        </w:rPr>
        <w:t xml:space="preserve">№ </w:t>
      </w:r>
      <w:r>
        <w:rPr>
          <w:rFonts w:ascii="Calibri" w:hAnsi="Calibri"/>
          <w:sz w:val="24"/>
          <w:szCs w:val="24"/>
        </w:rPr>
        <w:t xml:space="preserve">2/АХН-ОК </w:t>
      </w:r>
      <w:r w:rsidRPr="006929EF">
        <w:rPr>
          <w:rFonts w:ascii="Calibri" w:hAnsi="Calibri"/>
          <w:sz w:val="24"/>
          <w:szCs w:val="24"/>
        </w:rPr>
        <w:t xml:space="preserve">о проведении открытого конкурса, с целью выбора поставщика  </w:t>
      </w:r>
      <w:r>
        <w:rPr>
          <w:rFonts w:ascii="Calibri" w:hAnsi="Calibri"/>
          <w:sz w:val="24"/>
          <w:szCs w:val="24"/>
        </w:rPr>
        <w:t xml:space="preserve">транспортных </w:t>
      </w:r>
      <w:r w:rsidRPr="00D84A52">
        <w:rPr>
          <w:rFonts w:ascii="Calibri" w:hAnsi="Calibri"/>
          <w:sz w:val="24"/>
          <w:szCs w:val="24"/>
        </w:rPr>
        <w:t xml:space="preserve">услуг </w:t>
      </w:r>
      <w:r>
        <w:rPr>
          <w:rFonts w:ascii="Calibri" w:hAnsi="Calibri"/>
          <w:sz w:val="24"/>
          <w:szCs w:val="24"/>
        </w:rPr>
        <w:t xml:space="preserve">(такси)  </w:t>
      </w:r>
      <w:r w:rsidRPr="006929EF">
        <w:rPr>
          <w:rFonts w:ascii="Calibri" w:hAnsi="Calibri"/>
          <w:sz w:val="24"/>
          <w:szCs w:val="24"/>
        </w:rPr>
        <w:t>для нужд</w:t>
      </w:r>
      <w:r>
        <w:rPr>
          <w:rFonts w:ascii="Calibri" w:hAnsi="Calibri"/>
          <w:sz w:val="24"/>
          <w:szCs w:val="24"/>
        </w:rPr>
        <w:t xml:space="preserve"> </w:t>
      </w:r>
      <w:r w:rsidRPr="006929EF">
        <w:rPr>
          <w:rFonts w:ascii="Calibri" w:hAnsi="Calibri"/>
          <w:sz w:val="24"/>
          <w:szCs w:val="24"/>
        </w:rPr>
        <w:t>АО «Русагротранс»</w:t>
      </w:r>
      <w:r>
        <w:rPr>
          <w:rFonts w:ascii="Calibri" w:hAnsi="Calibri"/>
          <w:sz w:val="24"/>
          <w:szCs w:val="24"/>
        </w:rPr>
        <w:t xml:space="preserve">, </w:t>
      </w:r>
      <w:r w:rsidRPr="006929EF">
        <w:rPr>
          <w:rFonts w:ascii="Calibri" w:hAnsi="Calibri"/>
          <w:sz w:val="24"/>
          <w:szCs w:val="24"/>
        </w:rPr>
        <w:t xml:space="preserve"> наша организация выражает свою заинтересованность в участии в данном открытом  конкурсе в связи, с чем направляем Вам следующую информацию (необходимо указать перечень информации):</w:t>
      </w:r>
    </w:p>
    <w:p w:rsidR="004B7D46" w:rsidRPr="006929EF" w:rsidRDefault="004B7D46" w:rsidP="004B7D46">
      <w:pPr>
        <w:pStyle w:val="12"/>
        <w:spacing w:line="276" w:lineRule="auto"/>
        <w:ind w:firstLine="709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Наименование, место нахождения, банковские реквизиты.</w:t>
      </w:r>
    </w:p>
    <w:p w:rsidR="004B7D46" w:rsidRPr="006929EF" w:rsidRDefault="004B7D46" w:rsidP="004B7D46">
      <w:pPr>
        <w:pStyle w:val="12"/>
        <w:spacing w:line="276" w:lineRule="auto"/>
        <w:ind w:firstLine="709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Опыт выполнения аналогичных поставок</w:t>
      </w:r>
      <w:r>
        <w:rPr>
          <w:rFonts w:ascii="Calibri" w:hAnsi="Calibri"/>
          <w:sz w:val="24"/>
          <w:szCs w:val="24"/>
        </w:rPr>
        <w:t>/оказания услуг</w:t>
      </w:r>
      <w:r w:rsidRPr="006929EF">
        <w:rPr>
          <w:rFonts w:ascii="Calibri" w:hAnsi="Calibri"/>
          <w:sz w:val="24"/>
          <w:szCs w:val="24"/>
        </w:rPr>
        <w:t>.</w:t>
      </w:r>
    </w:p>
    <w:p w:rsidR="004B7D46" w:rsidRPr="006929EF" w:rsidRDefault="004B7D46" w:rsidP="004B7D46">
      <w:pPr>
        <w:pStyle w:val="12"/>
        <w:ind w:firstLine="709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12"/>
        <w:ind w:firstLine="709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  <w:r w:rsidRPr="006929EF">
        <w:rPr>
          <w:rFonts w:ascii="Calibri" w:hAnsi="Calibri"/>
        </w:rPr>
        <w:t>Руководитель организации _______________ ______________________/_____________/</w:t>
      </w:r>
    </w:p>
    <w:p w:rsidR="004B7D46" w:rsidRPr="006929EF" w:rsidRDefault="004B7D46" w:rsidP="004B7D46">
      <w:pPr>
        <w:jc w:val="center"/>
        <w:rPr>
          <w:rFonts w:ascii="Calibri" w:hAnsi="Calibri"/>
          <w:i/>
          <w:sz w:val="16"/>
          <w:szCs w:val="16"/>
        </w:rPr>
      </w:pPr>
    </w:p>
    <w:p w:rsidR="004B7D46" w:rsidRPr="006929EF" w:rsidRDefault="004B7D46" w:rsidP="004B7D46">
      <w:pPr>
        <w:jc w:val="center"/>
        <w:rPr>
          <w:rFonts w:ascii="Calibri" w:hAnsi="Calibri"/>
        </w:rPr>
      </w:pPr>
      <w:r w:rsidRPr="006929EF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6929EF">
        <w:rPr>
          <w:rFonts w:ascii="Calibri" w:hAnsi="Calibri"/>
          <w:i/>
          <w:sz w:val="16"/>
          <w:szCs w:val="16"/>
        </w:rPr>
        <w:tab/>
      </w:r>
      <w:r w:rsidRPr="006929EF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tabs>
          <w:tab w:val="left" w:pos="2925"/>
        </w:tabs>
        <w:rPr>
          <w:rFonts w:ascii="Calibri" w:hAnsi="Calibri"/>
          <w:sz w:val="20"/>
        </w:rPr>
      </w:pPr>
      <w:r w:rsidRPr="006929EF">
        <w:rPr>
          <w:rFonts w:ascii="Calibri" w:hAnsi="Calibri"/>
          <w:sz w:val="20"/>
        </w:rPr>
        <w:t xml:space="preserve">Исп. </w:t>
      </w:r>
    </w:p>
    <w:p w:rsidR="004B7D46" w:rsidRPr="006929EF" w:rsidRDefault="004B7D46" w:rsidP="004B7D46">
      <w:pPr>
        <w:tabs>
          <w:tab w:val="left" w:pos="2925"/>
        </w:tabs>
        <w:rPr>
          <w:rFonts w:ascii="Calibri" w:hAnsi="Calibri"/>
          <w:sz w:val="20"/>
        </w:rPr>
      </w:pPr>
      <w:r w:rsidRPr="006929EF">
        <w:rPr>
          <w:rFonts w:ascii="Calibri" w:hAnsi="Calibri"/>
          <w:sz w:val="20"/>
        </w:rPr>
        <w:t>Ф.И.О.</w:t>
      </w:r>
    </w:p>
    <w:p w:rsidR="004B7D46" w:rsidRPr="006929EF" w:rsidRDefault="004B7D46" w:rsidP="004B7D46">
      <w:pPr>
        <w:rPr>
          <w:rFonts w:ascii="Calibri" w:hAnsi="Calibri"/>
          <w:sz w:val="20"/>
        </w:rPr>
      </w:pPr>
      <w:r w:rsidRPr="006929EF">
        <w:rPr>
          <w:rFonts w:ascii="Calibri" w:hAnsi="Calibri"/>
          <w:sz w:val="20"/>
        </w:rPr>
        <w:t>Телефон: ______________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br w:type="page"/>
      </w:r>
      <w:r w:rsidRPr="006929EF">
        <w:rPr>
          <w:rFonts w:ascii="Calibri" w:hAnsi="Calibri"/>
        </w:rPr>
        <w:lastRenderedPageBreak/>
        <w:t>Приложение № 2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t>к Конкурсной документации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pStyle w:val="110"/>
        <w:keepNext w:val="0"/>
        <w:autoSpaceDE/>
        <w:autoSpaceDN/>
        <w:jc w:val="left"/>
        <w:rPr>
          <w:rFonts w:ascii="Calibri" w:hAnsi="Calibri"/>
          <w:i/>
          <w:sz w:val="24"/>
        </w:rPr>
      </w:pPr>
      <w:r w:rsidRPr="006929EF">
        <w:rPr>
          <w:rFonts w:ascii="Calibri" w:hAnsi="Calibri"/>
          <w:i/>
          <w:sz w:val="24"/>
        </w:rPr>
        <w:t>Печатается на официальном</w:t>
      </w:r>
    </w:p>
    <w:p w:rsidR="004B7D46" w:rsidRPr="006929EF" w:rsidRDefault="004B7D46" w:rsidP="004B7D46">
      <w:pPr>
        <w:pStyle w:val="110"/>
        <w:keepNext w:val="0"/>
        <w:autoSpaceDE/>
        <w:autoSpaceDN/>
        <w:jc w:val="left"/>
        <w:rPr>
          <w:rFonts w:ascii="Calibri" w:hAnsi="Calibri"/>
          <w:i/>
          <w:sz w:val="24"/>
        </w:rPr>
      </w:pPr>
      <w:proofErr w:type="gramStart"/>
      <w:r w:rsidRPr="006929EF">
        <w:rPr>
          <w:rFonts w:ascii="Calibri" w:hAnsi="Calibri"/>
          <w:i/>
          <w:sz w:val="24"/>
        </w:rPr>
        <w:t>бланке</w:t>
      </w:r>
      <w:proofErr w:type="gramEnd"/>
      <w:r w:rsidRPr="006929EF">
        <w:rPr>
          <w:rFonts w:ascii="Calibri" w:hAnsi="Calibri"/>
          <w:i/>
          <w:sz w:val="24"/>
        </w:rPr>
        <w:t xml:space="preserve"> организации-Участника 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A64491" w:rsidRDefault="004B7D46" w:rsidP="004B7D46">
      <w:pPr>
        <w:pStyle w:val="2"/>
        <w:numPr>
          <w:ilvl w:val="0"/>
          <w:numId w:val="0"/>
        </w:numPr>
        <w:suppressAutoHyphens/>
        <w:spacing w:before="0"/>
        <w:ind w:left="708"/>
        <w:jc w:val="center"/>
        <w:rPr>
          <w:rFonts w:ascii="Calibri" w:hAnsi="Calibri"/>
          <w:i w:val="0"/>
          <w:iCs w:val="0"/>
          <w:spacing w:val="14"/>
          <w:sz w:val="24"/>
          <w:szCs w:val="24"/>
        </w:rPr>
      </w:pPr>
      <w:r w:rsidRPr="00A64491">
        <w:rPr>
          <w:rFonts w:ascii="Calibri" w:hAnsi="Calibri"/>
          <w:i w:val="0"/>
          <w:iCs w:val="0"/>
          <w:spacing w:val="14"/>
          <w:sz w:val="24"/>
          <w:szCs w:val="24"/>
        </w:rPr>
        <w:t>КОНКУРСНАЯ ЗАЯВКА</w:t>
      </w:r>
    </w:p>
    <w:p w:rsidR="004B7D46" w:rsidRPr="006929EF" w:rsidRDefault="004B7D46" w:rsidP="004B7D46">
      <w:pPr>
        <w:pStyle w:val="af4"/>
        <w:ind w:left="6381"/>
        <w:jc w:val="center"/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4B7D46" w:rsidRPr="006929EF" w:rsidTr="00441F86">
        <w:tc>
          <w:tcPr>
            <w:tcW w:w="4785" w:type="dxa"/>
          </w:tcPr>
          <w:p w:rsidR="004B7D46" w:rsidRPr="006929EF" w:rsidRDefault="004B7D46" w:rsidP="00441F86">
            <w:pPr>
              <w:pStyle w:val="af4"/>
              <w:jc w:val="both"/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>«_____»________</w:t>
            </w:r>
            <w:r>
              <w:rPr>
                <w:rFonts w:ascii="Calibri" w:hAnsi="Calibri"/>
              </w:rPr>
              <w:t>___</w:t>
            </w:r>
            <w:r w:rsidRPr="006929EF">
              <w:rPr>
                <w:rFonts w:ascii="Calibri" w:hAnsi="Calibri"/>
              </w:rPr>
              <w:t>20___г.</w:t>
            </w:r>
          </w:p>
        </w:tc>
        <w:tc>
          <w:tcPr>
            <w:tcW w:w="5246" w:type="dxa"/>
          </w:tcPr>
          <w:p w:rsidR="004B7D46" w:rsidRPr="00D01830" w:rsidRDefault="004B7D46" w:rsidP="00441F86">
            <w:pPr>
              <w:pStyle w:val="af4"/>
              <w:jc w:val="right"/>
              <w:rPr>
                <w:rFonts w:ascii="Calibri" w:hAnsi="Calibri"/>
              </w:rPr>
            </w:pPr>
            <w:r w:rsidRPr="00D01830">
              <w:rPr>
                <w:rFonts w:ascii="Calibri" w:hAnsi="Calibri"/>
              </w:rPr>
              <w:t>В Конкурсную комиссию</w:t>
            </w:r>
          </w:p>
          <w:p w:rsidR="004B7D46" w:rsidRPr="006929EF" w:rsidRDefault="004B7D46" w:rsidP="00441F86">
            <w:pPr>
              <w:pStyle w:val="af4"/>
              <w:ind w:left="1594"/>
              <w:jc w:val="right"/>
              <w:rPr>
                <w:rFonts w:ascii="Calibri" w:hAnsi="Calibri"/>
              </w:rPr>
            </w:pPr>
            <w:r w:rsidRPr="00D01830">
              <w:rPr>
                <w:rFonts w:ascii="Calibri" w:hAnsi="Calibri"/>
              </w:rPr>
              <w:t>АО «Русагротранс»</w:t>
            </w:r>
          </w:p>
          <w:p w:rsidR="004B7D46" w:rsidRPr="006929EF" w:rsidRDefault="004B7D46" w:rsidP="00441F86">
            <w:pPr>
              <w:pStyle w:val="af4"/>
              <w:ind w:left="1594"/>
              <w:rPr>
                <w:rFonts w:ascii="Calibri" w:hAnsi="Calibri"/>
              </w:rPr>
            </w:pPr>
          </w:p>
        </w:tc>
      </w:tr>
    </w:tbl>
    <w:p w:rsidR="004B7D46" w:rsidRPr="006929EF" w:rsidRDefault="004B7D46" w:rsidP="004B7D46">
      <w:pPr>
        <w:pStyle w:val="af4"/>
        <w:jc w:val="both"/>
        <w:rPr>
          <w:rFonts w:ascii="Calibri" w:hAnsi="Calibri"/>
        </w:rPr>
      </w:pPr>
    </w:p>
    <w:p w:rsidR="004B7D46" w:rsidRPr="006929EF" w:rsidRDefault="004B7D46" w:rsidP="004B7D46">
      <w:pPr>
        <w:pStyle w:val="12"/>
        <w:spacing w:line="276" w:lineRule="auto"/>
        <w:ind w:firstLine="709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Будучи уполномоченным</w:t>
      </w:r>
      <w:r>
        <w:rPr>
          <w:rFonts w:ascii="Calibri" w:hAnsi="Calibri"/>
          <w:sz w:val="24"/>
          <w:szCs w:val="24"/>
        </w:rPr>
        <w:t>,</w:t>
      </w:r>
      <w:r w:rsidRPr="006929EF">
        <w:rPr>
          <w:rFonts w:ascii="Calibri" w:hAnsi="Calibri"/>
          <w:sz w:val="24"/>
          <w:szCs w:val="24"/>
        </w:rPr>
        <w:t xml:space="preserve"> представлять и действовать от имени _____________________________________________________ (далее – Участник), а также полностью изучив всю информацию по Открытому конкурсу № </w:t>
      </w:r>
      <w:r>
        <w:rPr>
          <w:rFonts w:ascii="Calibri" w:hAnsi="Calibri"/>
          <w:sz w:val="24"/>
          <w:szCs w:val="24"/>
        </w:rPr>
        <w:t xml:space="preserve">2/АХН-ОК </w:t>
      </w:r>
      <w:r w:rsidRPr="006929EF">
        <w:rPr>
          <w:rFonts w:ascii="Calibri" w:hAnsi="Calibri"/>
          <w:sz w:val="24"/>
          <w:szCs w:val="24"/>
        </w:rPr>
        <w:t xml:space="preserve"> организаций на право закл</w:t>
      </w:r>
      <w:r>
        <w:rPr>
          <w:rFonts w:ascii="Calibri" w:hAnsi="Calibri"/>
          <w:sz w:val="24"/>
          <w:szCs w:val="24"/>
        </w:rPr>
        <w:t>ючения договора</w:t>
      </w:r>
      <w:r w:rsidRPr="006929EF">
        <w:rPr>
          <w:rFonts w:ascii="Calibri" w:hAnsi="Calibri"/>
          <w:sz w:val="24"/>
          <w:szCs w:val="24"/>
        </w:rPr>
        <w:t xml:space="preserve"> </w:t>
      </w:r>
      <w:r w:rsidRPr="00D84A52">
        <w:rPr>
          <w:rFonts w:ascii="Calibri" w:hAnsi="Calibri"/>
          <w:sz w:val="24"/>
          <w:szCs w:val="24"/>
        </w:rPr>
        <w:t xml:space="preserve">по приобретению </w:t>
      </w:r>
      <w:r>
        <w:rPr>
          <w:rFonts w:ascii="Calibri" w:hAnsi="Calibri"/>
          <w:sz w:val="24"/>
          <w:szCs w:val="24"/>
        </w:rPr>
        <w:t xml:space="preserve">транспортных </w:t>
      </w:r>
      <w:r w:rsidRPr="00D84A52">
        <w:rPr>
          <w:rFonts w:ascii="Calibri" w:hAnsi="Calibri"/>
          <w:sz w:val="24"/>
          <w:szCs w:val="24"/>
        </w:rPr>
        <w:t xml:space="preserve">услуг </w:t>
      </w:r>
      <w:r>
        <w:rPr>
          <w:rFonts w:ascii="Calibri" w:hAnsi="Calibri"/>
          <w:sz w:val="24"/>
          <w:szCs w:val="24"/>
        </w:rPr>
        <w:t xml:space="preserve">(такси) </w:t>
      </w:r>
      <w:r w:rsidRPr="006929EF">
        <w:rPr>
          <w:rFonts w:ascii="Calibri" w:hAnsi="Calibri"/>
          <w:sz w:val="24"/>
          <w:szCs w:val="24"/>
        </w:rPr>
        <w:t xml:space="preserve">для нужд </w:t>
      </w:r>
      <w:r>
        <w:rPr>
          <w:rFonts w:ascii="Calibri" w:hAnsi="Calibri"/>
          <w:sz w:val="24"/>
          <w:szCs w:val="24"/>
        </w:rPr>
        <w:t xml:space="preserve"> </w:t>
      </w:r>
      <w:r w:rsidRPr="006929EF">
        <w:rPr>
          <w:rFonts w:ascii="Calibri" w:hAnsi="Calibri"/>
          <w:sz w:val="24"/>
          <w:szCs w:val="24"/>
        </w:rPr>
        <w:t>АО «Русагротранс»» (далее – Открытый конкурс),  нижеподписавшийся настоящим подает конкурсную заявку на участие в вышеуказанном Открытом конкурсе.</w:t>
      </w:r>
    </w:p>
    <w:p w:rsidR="004B7D46" w:rsidRPr="006929EF" w:rsidRDefault="004B7D46" w:rsidP="004B7D46">
      <w:pPr>
        <w:pStyle w:val="12"/>
        <w:spacing w:line="276" w:lineRule="auto"/>
        <w:ind w:firstLine="709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К настоящей конкурсной заявке прилагаются копии документов, определяющих юридический статус Участника и подтверждение соответствия квалификационным требованиям Заказчика.</w:t>
      </w:r>
    </w:p>
    <w:p w:rsidR="004B7D46" w:rsidRPr="006929EF" w:rsidRDefault="004B7D46" w:rsidP="004B7D46">
      <w:pPr>
        <w:pStyle w:val="12"/>
        <w:spacing w:line="276" w:lineRule="auto"/>
        <w:ind w:firstLine="708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 же обращаться к обслуживающим банкам и клиентам за разъяснениями относительно финансовых и технических вопросов.</w:t>
      </w:r>
    </w:p>
    <w:p w:rsidR="004B7D46" w:rsidRPr="006929EF" w:rsidRDefault="004B7D46" w:rsidP="004B7D46">
      <w:pPr>
        <w:pStyle w:val="12"/>
        <w:spacing w:line="276" w:lineRule="auto"/>
        <w:ind w:firstLine="708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Участника.</w:t>
      </w:r>
    </w:p>
    <w:p w:rsidR="004B7D46" w:rsidRPr="006929EF" w:rsidRDefault="004B7D46" w:rsidP="004B7D46">
      <w:pPr>
        <w:pStyle w:val="12"/>
        <w:spacing w:line="276" w:lineRule="auto"/>
        <w:ind w:firstLine="708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Данная заявка подается с пониманием того, что:</w:t>
      </w:r>
    </w:p>
    <w:p w:rsidR="004B7D46" w:rsidRPr="006929EF" w:rsidRDefault="004B7D46" w:rsidP="004B7D46">
      <w:pPr>
        <w:pStyle w:val="af4"/>
        <w:tabs>
          <w:tab w:val="num" w:pos="1721"/>
          <w:tab w:val="left" w:pos="7938"/>
        </w:tabs>
        <w:spacing w:line="276" w:lineRule="auto"/>
        <w:ind w:left="0" w:firstLine="709"/>
        <w:jc w:val="both"/>
        <w:rPr>
          <w:rFonts w:ascii="Calibri" w:hAnsi="Calibri"/>
        </w:rPr>
      </w:pPr>
      <w:r w:rsidRPr="006929EF">
        <w:rPr>
          <w:rFonts w:ascii="Calibri" w:hAnsi="Calibri"/>
        </w:rPr>
        <w:t>-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4B7D46" w:rsidRPr="006929EF" w:rsidRDefault="004B7D46" w:rsidP="004B7D46">
      <w:pPr>
        <w:pStyle w:val="af4"/>
        <w:tabs>
          <w:tab w:val="num" w:pos="1721"/>
          <w:tab w:val="left" w:pos="7938"/>
        </w:tabs>
        <w:spacing w:line="276" w:lineRule="auto"/>
        <w:ind w:left="0" w:firstLine="709"/>
        <w:jc w:val="both"/>
        <w:rPr>
          <w:rFonts w:ascii="Calibri" w:hAnsi="Calibri"/>
        </w:rPr>
      </w:pPr>
      <w:r w:rsidRPr="006929EF">
        <w:rPr>
          <w:rFonts w:ascii="Calibri" w:hAnsi="Calibri"/>
        </w:rPr>
        <w:t>- за любую ошибку или упущение в представлении конкурсной заявки   ответственность целиком и полностью будет лежать на Участнике открытого конкурса;</w:t>
      </w:r>
    </w:p>
    <w:p w:rsidR="004B7D46" w:rsidRPr="006929EF" w:rsidRDefault="004B7D46" w:rsidP="004B7D46">
      <w:pPr>
        <w:pStyle w:val="af4"/>
        <w:tabs>
          <w:tab w:val="num" w:pos="1721"/>
          <w:tab w:val="left" w:pos="7938"/>
        </w:tabs>
        <w:spacing w:line="276" w:lineRule="auto"/>
        <w:ind w:left="0" w:firstLine="709"/>
        <w:jc w:val="both"/>
        <w:rPr>
          <w:rFonts w:ascii="Calibri" w:hAnsi="Calibri"/>
        </w:rPr>
      </w:pPr>
      <w:r w:rsidRPr="006929EF">
        <w:rPr>
          <w:rFonts w:ascii="Calibri" w:hAnsi="Calibri"/>
        </w:rPr>
        <w:t>- конкурсная комиссия оставляет за собой право не рассматривать конкурсные заявки,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:rsidR="004B7D46" w:rsidRPr="006929EF" w:rsidRDefault="004B7D46" w:rsidP="004B7D46">
      <w:pPr>
        <w:pStyle w:val="af4"/>
        <w:tabs>
          <w:tab w:val="num" w:pos="1721"/>
          <w:tab w:val="left" w:pos="7938"/>
        </w:tabs>
        <w:spacing w:line="276" w:lineRule="auto"/>
        <w:ind w:left="0" w:firstLine="709"/>
        <w:jc w:val="both"/>
        <w:rPr>
          <w:rFonts w:ascii="Calibri" w:hAnsi="Calibri"/>
        </w:rPr>
      </w:pPr>
      <w:r w:rsidRPr="006929EF">
        <w:rPr>
          <w:rFonts w:ascii="Calibri" w:hAnsi="Calibri"/>
        </w:rPr>
        <w:lastRenderedPageBreak/>
        <w:t>- 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4B7D46" w:rsidRPr="006929EF" w:rsidRDefault="004B7D46" w:rsidP="004B7D46">
      <w:pPr>
        <w:pStyle w:val="af4"/>
        <w:tabs>
          <w:tab w:val="left" w:pos="7938"/>
        </w:tabs>
        <w:spacing w:line="276" w:lineRule="auto"/>
        <w:ind w:left="0" w:firstLine="709"/>
        <w:jc w:val="both"/>
        <w:rPr>
          <w:rFonts w:ascii="Calibri" w:hAnsi="Calibri"/>
        </w:rPr>
      </w:pPr>
      <w:r w:rsidRPr="006929EF">
        <w:rPr>
          <w:rFonts w:ascii="Calibri" w:hAnsi="Calibri"/>
        </w:rPr>
        <w:t xml:space="preserve">В случае признания нашей организации победителем открытого конкурса мы обязуемся осуществить </w:t>
      </w:r>
      <w:r>
        <w:rPr>
          <w:rFonts w:ascii="Calibri" w:hAnsi="Calibri"/>
        </w:rPr>
        <w:t xml:space="preserve">оказание услуг </w:t>
      </w:r>
      <w:r w:rsidRPr="006929EF">
        <w:rPr>
          <w:rFonts w:ascii="Calibri" w:hAnsi="Calibri"/>
        </w:rPr>
        <w:t xml:space="preserve"> согласно Финансово-коммерческому предложению (Приложение № 7), </w:t>
      </w:r>
      <w:r>
        <w:rPr>
          <w:rFonts w:ascii="Calibri" w:hAnsi="Calibri"/>
        </w:rPr>
        <w:t xml:space="preserve"> </w:t>
      </w:r>
      <w:r w:rsidRPr="006929EF">
        <w:rPr>
          <w:rFonts w:ascii="Calibri" w:hAnsi="Calibri"/>
        </w:rPr>
        <w:t>которое является неотъемлемой частью настоящей конкурсной документации.</w:t>
      </w:r>
    </w:p>
    <w:p w:rsidR="004B7D46" w:rsidRPr="006929EF" w:rsidRDefault="004B7D46" w:rsidP="004B7D46">
      <w:pPr>
        <w:pStyle w:val="af2"/>
        <w:suppressAutoHyphens/>
        <w:spacing w:line="276" w:lineRule="auto"/>
        <w:ind w:firstLine="720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:rsidR="004B7D46" w:rsidRPr="006929EF" w:rsidRDefault="004B7D46" w:rsidP="004B7D46">
      <w:pPr>
        <w:pStyle w:val="12"/>
        <w:spacing w:line="276" w:lineRule="auto"/>
        <w:ind w:firstLine="708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4B7D46" w:rsidRPr="006929EF" w:rsidTr="00441F86">
        <w:trPr>
          <w:cantSplit/>
        </w:trPr>
        <w:tc>
          <w:tcPr>
            <w:tcW w:w="10314" w:type="dxa"/>
            <w:gridSpan w:val="2"/>
          </w:tcPr>
          <w:p w:rsidR="004B7D46" w:rsidRPr="006929EF" w:rsidRDefault="004B7D46" w:rsidP="00441F86">
            <w:pPr>
              <w:pStyle w:val="af4"/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6929EF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4B7D46" w:rsidRPr="006929EF" w:rsidTr="00441F86">
        <w:tc>
          <w:tcPr>
            <w:tcW w:w="4785" w:type="dxa"/>
          </w:tcPr>
          <w:p w:rsidR="004B7D46" w:rsidRPr="006929EF" w:rsidRDefault="004B7D46" w:rsidP="00441F86">
            <w:pPr>
              <w:pStyle w:val="af4"/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 xml:space="preserve">ФИО </w:t>
            </w:r>
          </w:p>
        </w:tc>
        <w:tc>
          <w:tcPr>
            <w:tcW w:w="5529" w:type="dxa"/>
          </w:tcPr>
          <w:p w:rsidR="004B7D46" w:rsidRPr="006929EF" w:rsidRDefault="004B7D46" w:rsidP="00441F86">
            <w:pPr>
              <w:pStyle w:val="af4"/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 xml:space="preserve">Телефон, Факс </w:t>
            </w:r>
          </w:p>
        </w:tc>
      </w:tr>
      <w:tr w:rsidR="004B7D46" w:rsidRPr="006929EF" w:rsidTr="00441F86">
        <w:trPr>
          <w:cantSplit/>
        </w:trPr>
        <w:tc>
          <w:tcPr>
            <w:tcW w:w="10314" w:type="dxa"/>
            <w:gridSpan w:val="2"/>
          </w:tcPr>
          <w:p w:rsidR="004B7D46" w:rsidRPr="006929EF" w:rsidRDefault="004B7D46" w:rsidP="00441F86">
            <w:pPr>
              <w:pStyle w:val="af4"/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6929EF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4B7D46" w:rsidRPr="006929EF" w:rsidTr="00441F86">
        <w:tc>
          <w:tcPr>
            <w:tcW w:w="4785" w:type="dxa"/>
          </w:tcPr>
          <w:p w:rsidR="004B7D46" w:rsidRPr="006929EF" w:rsidRDefault="004B7D46" w:rsidP="00441F86">
            <w:pPr>
              <w:pStyle w:val="af4"/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 xml:space="preserve">ФИО </w:t>
            </w:r>
          </w:p>
        </w:tc>
        <w:tc>
          <w:tcPr>
            <w:tcW w:w="5529" w:type="dxa"/>
          </w:tcPr>
          <w:p w:rsidR="004B7D46" w:rsidRPr="006929EF" w:rsidRDefault="004B7D46" w:rsidP="00441F86">
            <w:pPr>
              <w:pStyle w:val="af4"/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 xml:space="preserve">Телефон, Факс </w:t>
            </w:r>
          </w:p>
        </w:tc>
      </w:tr>
      <w:tr w:rsidR="004B7D46" w:rsidRPr="006929EF" w:rsidTr="00441F86">
        <w:trPr>
          <w:cantSplit/>
        </w:trPr>
        <w:tc>
          <w:tcPr>
            <w:tcW w:w="10314" w:type="dxa"/>
            <w:gridSpan w:val="2"/>
          </w:tcPr>
          <w:p w:rsidR="004B7D46" w:rsidRPr="006929EF" w:rsidRDefault="004B7D46" w:rsidP="00441F86">
            <w:pPr>
              <w:pStyle w:val="af4"/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6929EF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4B7D46" w:rsidRPr="006929EF" w:rsidTr="00441F86">
        <w:tc>
          <w:tcPr>
            <w:tcW w:w="4785" w:type="dxa"/>
          </w:tcPr>
          <w:p w:rsidR="004B7D46" w:rsidRPr="006929EF" w:rsidRDefault="004B7D46" w:rsidP="00441F86">
            <w:pPr>
              <w:pStyle w:val="af4"/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 xml:space="preserve">ФИО </w:t>
            </w:r>
          </w:p>
        </w:tc>
        <w:tc>
          <w:tcPr>
            <w:tcW w:w="5529" w:type="dxa"/>
          </w:tcPr>
          <w:p w:rsidR="004B7D46" w:rsidRPr="006929EF" w:rsidRDefault="004B7D46" w:rsidP="00441F86">
            <w:pPr>
              <w:pStyle w:val="af4"/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 xml:space="preserve">Телефон, Факс </w:t>
            </w:r>
          </w:p>
        </w:tc>
      </w:tr>
    </w:tbl>
    <w:p w:rsidR="004B7D46" w:rsidRPr="006929EF" w:rsidRDefault="004B7D46" w:rsidP="004B7D46">
      <w:pPr>
        <w:pStyle w:val="12"/>
        <w:spacing w:line="276" w:lineRule="auto"/>
        <w:ind w:firstLine="709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12"/>
        <w:spacing w:line="276" w:lineRule="auto"/>
        <w:ind w:firstLine="709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Мы согласны придерживаться положений настоящей конкурсной заявки в течение</w:t>
      </w:r>
      <w:proofErr w:type="gramStart"/>
      <w:r w:rsidRPr="006929EF">
        <w:rPr>
          <w:rFonts w:ascii="Calibri" w:hAnsi="Calibri"/>
          <w:sz w:val="24"/>
          <w:szCs w:val="24"/>
        </w:rPr>
        <w:t xml:space="preserve"> _________ (___________________) </w:t>
      </w:r>
      <w:proofErr w:type="gramEnd"/>
      <w:r w:rsidRPr="006929EF">
        <w:rPr>
          <w:rFonts w:ascii="Calibri" w:hAnsi="Calibri"/>
          <w:sz w:val="24"/>
          <w:szCs w:val="24"/>
        </w:rPr>
        <w:t>дней с даты, установленной как день вскрытия конвертов с конкурсными заявками  Участников.</w:t>
      </w:r>
    </w:p>
    <w:p w:rsidR="004B7D46" w:rsidRPr="006929EF" w:rsidRDefault="004B7D46" w:rsidP="004B7D46">
      <w:pPr>
        <w:pStyle w:val="12"/>
        <w:spacing w:line="276" w:lineRule="auto"/>
        <w:ind w:firstLine="709"/>
        <w:rPr>
          <w:rFonts w:ascii="Calibri" w:hAnsi="Calibri"/>
          <w:sz w:val="24"/>
          <w:szCs w:val="24"/>
        </w:rPr>
      </w:pPr>
      <w:proofErr w:type="gramStart"/>
      <w:r w:rsidRPr="006929EF">
        <w:rPr>
          <w:rFonts w:ascii="Calibri" w:hAnsi="Calibri"/>
          <w:sz w:val="24"/>
          <w:szCs w:val="24"/>
        </w:rPr>
        <w:t>Нижеподписавшийся</w:t>
      </w:r>
      <w:proofErr w:type="gramEnd"/>
      <w:r w:rsidRPr="006929EF">
        <w:rPr>
          <w:rFonts w:ascii="Calibri" w:hAnsi="Calibri"/>
          <w:sz w:val="24"/>
          <w:szCs w:val="24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:rsidR="004B7D46" w:rsidRPr="006929EF" w:rsidRDefault="004B7D46" w:rsidP="004B7D46">
      <w:pPr>
        <w:pStyle w:val="12"/>
        <w:spacing w:line="276" w:lineRule="auto"/>
        <w:ind w:firstLine="708"/>
        <w:rPr>
          <w:rFonts w:ascii="Calibri" w:hAnsi="Calibri"/>
          <w:b/>
          <w:bCs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В подтверждение этого прилагаем все необходимые документы.</w:t>
      </w:r>
    </w:p>
    <w:p w:rsidR="004B7D46" w:rsidRPr="006929EF" w:rsidRDefault="004B7D46" w:rsidP="004B7D46">
      <w:pPr>
        <w:pStyle w:val="12"/>
        <w:spacing w:line="276" w:lineRule="auto"/>
        <w:ind w:firstLine="0"/>
        <w:rPr>
          <w:rFonts w:ascii="Calibri" w:hAnsi="Calibri"/>
          <w:b/>
          <w:bCs/>
          <w:sz w:val="24"/>
          <w:szCs w:val="24"/>
        </w:rPr>
      </w:pPr>
      <w:r w:rsidRPr="006929EF">
        <w:rPr>
          <w:rFonts w:ascii="Calibri" w:hAnsi="Calibri"/>
          <w:b/>
          <w:bCs/>
          <w:sz w:val="24"/>
          <w:szCs w:val="24"/>
        </w:rPr>
        <w:t>Приложения:</w:t>
      </w:r>
    </w:p>
    <w:p w:rsidR="004B7D46" w:rsidRPr="006929EF" w:rsidRDefault="004B7D46" w:rsidP="004B7D46">
      <w:pPr>
        <w:pStyle w:val="af2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Сведения об Участнике (в соответствии с Приложениями № 3, 4, 5, 6 к настоящей конкурсной документации);</w:t>
      </w:r>
    </w:p>
    <w:p w:rsidR="004B7D46" w:rsidRPr="006929EF" w:rsidRDefault="004B7D46" w:rsidP="004B7D46">
      <w:pPr>
        <w:pStyle w:val="af2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 xml:space="preserve">Сведения о квалификации Участника (в соответствии с п. </w:t>
      </w:r>
      <w:r>
        <w:rPr>
          <w:rFonts w:ascii="Calibri" w:hAnsi="Calibri"/>
          <w:sz w:val="24"/>
          <w:szCs w:val="24"/>
        </w:rPr>
        <w:t>8.2 (8.3)</w:t>
      </w:r>
      <w:r w:rsidRPr="006929EF">
        <w:rPr>
          <w:rFonts w:ascii="Calibri" w:hAnsi="Calibri"/>
          <w:sz w:val="24"/>
          <w:szCs w:val="24"/>
        </w:rPr>
        <w:t xml:space="preserve"> настоящей конкурсной документации);</w:t>
      </w:r>
    </w:p>
    <w:p w:rsidR="004B7D46" w:rsidRPr="00AD616C" w:rsidRDefault="004B7D46" w:rsidP="004B7D46">
      <w:pPr>
        <w:pStyle w:val="af2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Финансово-коммерческое предложение, заполненное в соответствии с Приложением №7 к настоящей конкурсной документации;</w:t>
      </w:r>
    </w:p>
    <w:p w:rsidR="004B7D46" w:rsidRPr="006929EF" w:rsidRDefault="004B7D46" w:rsidP="004B7D46">
      <w:pPr>
        <w:pStyle w:val="af2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 xml:space="preserve">Опись документов, представляемых Участником в соответствии с п.п.2.4., </w:t>
      </w:r>
      <w:r>
        <w:rPr>
          <w:rFonts w:ascii="Calibri" w:hAnsi="Calibri"/>
          <w:sz w:val="24"/>
          <w:szCs w:val="24"/>
        </w:rPr>
        <w:t xml:space="preserve">8.2 (8.3) </w:t>
      </w:r>
      <w:r w:rsidRPr="006929EF">
        <w:rPr>
          <w:rFonts w:ascii="Calibri" w:hAnsi="Calibri"/>
          <w:sz w:val="24"/>
          <w:szCs w:val="24"/>
        </w:rPr>
        <w:t xml:space="preserve"> конкурсной документации Участникам открытого конкурса №</w:t>
      </w:r>
      <w:r>
        <w:rPr>
          <w:rFonts w:ascii="Calibri" w:hAnsi="Calibri"/>
          <w:sz w:val="24"/>
          <w:szCs w:val="24"/>
        </w:rPr>
        <w:t>2/АХН-ОК</w:t>
      </w:r>
      <w:r w:rsidRPr="006929EF">
        <w:rPr>
          <w:rFonts w:ascii="Calibri" w:hAnsi="Calibri"/>
          <w:sz w:val="24"/>
          <w:szCs w:val="24"/>
        </w:rPr>
        <w:t>.</w:t>
      </w:r>
    </w:p>
    <w:p w:rsidR="004B7D46" w:rsidRPr="006929EF" w:rsidRDefault="004B7D46" w:rsidP="004B7D46">
      <w:pPr>
        <w:pStyle w:val="af2"/>
        <w:spacing w:line="276" w:lineRule="auto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rPr>
          <w:rFonts w:ascii="Calibri" w:hAnsi="Calibri"/>
          <w:sz w:val="24"/>
          <w:szCs w:val="24"/>
        </w:rPr>
      </w:pPr>
      <w:proofErr w:type="gramStart"/>
      <w:r w:rsidRPr="006929EF">
        <w:rPr>
          <w:rFonts w:ascii="Calibri" w:hAnsi="Calibri"/>
          <w:sz w:val="24"/>
          <w:szCs w:val="24"/>
        </w:rPr>
        <w:t>Имеющий</w:t>
      </w:r>
      <w:proofErr w:type="gramEnd"/>
      <w:r w:rsidRPr="006929EF">
        <w:rPr>
          <w:rFonts w:ascii="Calibri" w:hAnsi="Calibri"/>
          <w:sz w:val="24"/>
          <w:szCs w:val="24"/>
        </w:rPr>
        <w:t xml:space="preserve"> полномочия подписать</w:t>
      </w:r>
    </w:p>
    <w:p w:rsidR="004B7D46" w:rsidRPr="006929EF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информационный лист Участника от имени</w:t>
      </w:r>
    </w:p>
    <w:p w:rsidR="004B7D46" w:rsidRPr="006929EF" w:rsidRDefault="004B7D46" w:rsidP="004B7D46">
      <w:pPr>
        <w:pStyle w:val="af2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6929EF">
        <w:rPr>
          <w:rFonts w:ascii="Calibri" w:hAnsi="Calibri"/>
          <w:sz w:val="24"/>
          <w:szCs w:val="24"/>
        </w:rPr>
        <w:t>_______________________________________</w:t>
      </w:r>
    </w:p>
    <w:p w:rsidR="004B7D46" w:rsidRPr="006929EF" w:rsidRDefault="004B7D46" w:rsidP="004B7D46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6929EF">
        <w:rPr>
          <w:rFonts w:ascii="Calibri" w:hAnsi="Calibri"/>
          <w:sz w:val="18"/>
          <w:szCs w:val="18"/>
        </w:rPr>
        <w:t>(полное наименование Участника)</w:t>
      </w:r>
    </w:p>
    <w:p w:rsidR="004B7D46" w:rsidRPr="006929EF" w:rsidRDefault="004B7D46" w:rsidP="004B7D46">
      <w:pPr>
        <w:pStyle w:val="31"/>
        <w:rPr>
          <w:rFonts w:ascii="Calibri" w:hAnsi="Calibri"/>
          <w:sz w:val="24"/>
        </w:rPr>
      </w:pPr>
      <w:r w:rsidRPr="006929EF">
        <w:rPr>
          <w:rFonts w:ascii="Calibri" w:hAnsi="Calibri"/>
          <w:sz w:val="24"/>
        </w:rPr>
        <w:t>___________________________________________</w:t>
      </w:r>
    </w:p>
    <w:p w:rsidR="004B7D46" w:rsidRPr="006929EF" w:rsidRDefault="004B7D46" w:rsidP="004B7D46">
      <w:pPr>
        <w:rPr>
          <w:rFonts w:ascii="Calibri" w:hAnsi="Calibri"/>
        </w:rPr>
      </w:pPr>
      <w:r w:rsidRPr="006929EF">
        <w:rPr>
          <w:rFonts w:ascii="Calibri" w:hAnsi="Calibri"/>
          <w:sz w:val="18"/>
          <w:szCs w:val="18"/>
        </w:rPr>
        <w:t xml:space="preserve">(Печать) </w:t>
      </w:r>
      <w:r w:rsidRPr="006929EF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6929EF">
        <w:rPr>
          <w:rFonts w:ascii="Calibri" w:hAnsi="Calibri"/>
        </w:rPr>
        <w:t xml:space="preserve">           </w:t>
      </w:r>
      <w:r w:rsidRPr="006929EF">
        <w:rPr>
          <w:rFonts w:ascii="Calibri" w:hAnsi="Calibri"/>
        </w:rPr>
        <w:tab/>
      </w:r>
      <w:r w:rsidRPr="006929EF">
        <w:rPr>
          <w:rFonts w:ascii="Calibri" w:hAnsi="Calibri"/>
        </w:rPr>
        <w:tab/>
      </w:r>
      <w:r w:rsidRPr="006929EF">
        <w:rPr>
          <w:rFonts w:ascii="Calibri" w:hAnsi="Calibri"/>
        </w:rPr>
        <w:tab/>
      </w:r>
      <w:r w:rsidRPr="006929EF">
        <w:rPr>
          <w:rFonts w:ascii="Calibri" w:hAnsi="Calibri"/>
        </w:rPr>
        <w:tab/>
        <w:t>«____» _________ 201</w:t>
      </w:r>
      <w:r>
        <w:rPr>
          <w:rFonts w:ascii="Calibri" w:hAnsi="Calibri"/>
        </w:rPr>
        <w:t>8</w:t>
      </w:r>
      <w:r w:rsidRPr="006929EF">
        <w:rPr>
          <w:rFonts w:ascii="Calibri" w:hAnsi="Calibri"/>
        </w:rPr>
        <w:t>г.</w:t>
      </w:r>
    </w:p>
    <w:p w:rsidR="004B7D46" w:rsidRPr="006929EF" w:rsidRDefault="004B7D46" w:rsidP="004B7D46">
      <w:pPr>
        <w:rPr>
          <w:rFonts w:ascii="Calibri" w:hAnsi="Calibri"/>
        </w:rPr>
      </w:pPr>
    </w:p>
    <w:p w:rsidR="004B7D46" w:rsidRDefault="004B7D46" w:rsidP="004B7D46">
      <w:pPr>
        <w:jc w:val="right"/>
        <w:rPr>
          <w:rFonts w:ascii="Calibri" w:hAnsi="Calibri"/>
        </w:rPr>
      </w:pPr>
    </w:p>
    <w:p w:rsidR="004B7D46" w:rsidRDefault="004B7D46" w:rsidP="004B7D46">
      <w:pPr>
        <w:jc w:val="right"/>
        <w:rPr>
          <w:rFonts w:ascii="Calibri" w:hAnsi="Calibri"/>
        </w:rPr>
      </w:pPr>
    </w:p>
    <w:p w:rsidR="004B7D46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lastRenderedPageBreak/>
        <w:t>Приложение № 3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t>к Конкурсной документации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DD2231" w:rsidRDefault="004B7D46" w:rsidP="004B7D46">
      <w:pPr>
        <w:pStyle w:val="2"/>
        <w:numPr>
          <w:ilvl w:val="0"/>
          <w:numId w:val="0"/>
        </w:numPr>
        <w:suppressAutoHyphens/>
        <w:ind w:left="708"/>
        <w:jc w:val="center"/>
        <w:rPr>
          <w:rFonts w:ascii="Calibri" w:hAnsi="Calibri"/>
          <w:i w:val="0"/>
          <w:iCs w:val="0"/>
          <w:spacing w:val="14"/>
          <w:sz w:val="24"/>
          <w:szCs w:val="24"/>
        </w:rPr>
      </w:pPr>
      <w:r w:rsidRPr="00DD2231">
        <w:rPr>
          <w:rFonts w:ascii="Calibri" w:eastAsia="MS Mincho" w:hAnsi="Calibri"/>
          <w:i w:val="0"/>
          <w:iCs w:val="0"/>
          <w:spacing w:val="14"/>
          <w:sz w:val="24"/>
          <w:szCs w:val="24"/>
        </w:rPr>
        <w:t xml:space="preserve">ОБЩИЕ СВЕДЕНИЯ ОБ </w:t>
      </w:r>
      <w:r w:rsidRPr="00DD2231">
        <w:rPr>
          <w:rFonts w:ascii="Calibri" w:hAnsi="Calibri"/>
          <w:i w:val="0"/>
          <w:iCs w:val="0"/>
          <w:spacing w:val="14"/>
          <w:sz w:val="24"/>
          <w:szCs w:val="24"/>
        </w:rPr>
        <w:t>УЧАСТНИКЕ</w:t>
      </w:r>
    </w:p>
    <w:p w:rsidR="004B7D46" w:rsidRPr="006929EF" w:rsidRDefault="004B7D46" w:rsidP="004B7D46">
      <w:pPr>
        <w:spacing w:line="480" w:lineRule="auto"/>
        <w:rPr>
          <w:rFonts w:ascii="Calibri" w:hAnsi="Calibri"/>
        </w:rPr>
      </w:pPr>
    </w:p>
    <w:p w:rsidR="004B7D46" w:rsidRPr="006929EF" w:rsidRDefault="004B7D46" w:rsidP="004B7D46">
      <w:pPr>
        <w:spacing w:line="480" w:lineRule="auto"/>
        <w:rPr>
          <w:rFonts w:ascii="Calibri" w:hAnsi="Calibri"/>
        </w:rPr>
      </w:pPr>
      <w:r w:rsidRPr="006929EF">
        <w:rPr>
          <w:rFonts w:ascii="Calibri" w:hAnsi="Calibri"/>
        </w:rPr>
        <w:t>1. Наименование Участника: __________________________________________________________</w:t>
      </w:r>
    </w:p>
    <w:p w:rsidR="004B7D46" w:rsidRPr="006929EF" w:rsidRDefault="004B7D46" w:rsidP="004B7D46">
      <w:pPr>
        <w:numPr>
          <w:ilvl w:val="12"/>
          <w:numId w:val="0"/>
        </w:numPr>
        <w:spacing w:line="480" w:lineRule="auto"/>
        <w:rPr>
          <w:rFonts w:ascii="Calibri" w:hAnsi="Calibri"/>
        </w:rPr>
      </w:pPr>
      <w:r w:rsidRPr="006929EF">
        <w:rPr>
          <w:rFonts w:ascii="Calibri" w:hAnsi="Calibri"/>
        </w:rPr>
        <w:t>2. Действующая торговая марка: ____________________________________________________</w:t>
      </w:r>
    </w:p>
    <w:p w:rsidR="004B7D46" w:rsidRPr="006929EF" w:rsidRDefault="004B7D46" w:rsidP="004B7D46">
      <w:pPr>
        <w:numPr>
          <w:ilvl w:val="12"/>
          <w:numId w:val="0"/>
        </w:numPr>
        <w:spacing w:line="360" w:lineRule="auto"/>
        <w:rPr>
          <w:rFonts w:ascii="Calibri" w:hAnsi="Calibri"/>
        </w:rPr>
      </w:pPr>
      <w:r w:rsidRPr="006929EF">
        <w:rPr>
          <w:rFonts w:ascii="Calibri" w:hAnsi="Calibri"/>
        </w:rPr>
        <w:t>3. Предыдущая торговая марка (если была): ___________________________________________</w:t>
      </w:r>
    </w:p>
    <w:p w:rsidR="004B7D46" w:rsidRPr="006929EF" w:rsidRDefault="004B7D46" w:rsidP="004B7D46">
      <w:pPr>
        <w:numPr>
          <w:ilvl w:val="12"/>
          <w:numId w:val="0"/>
        </w:numPr>
        <w:spacing w:line="480" w:lineRule="auto"/>
        <w:rPr>
          <w:rFonts w:ascii="Calibri" w:hAnsi="Calibri"/>
        </w:rPr>
      </w:pPr>
      <w:r w:rsidRPr="006929EF">
        <w:rPr>
          <w:rFonts w:ascii="Calibri" w:hAnsi="Calibri"/>
        </w:rPr>
        <w:t>4. Свидетельство о регистрации (кем выдано, дата и номер): _____________________________</w:t>
      </w:r>
    </w:p>
    <w:p w:rsidR="004B7D46" w:rsidRPr="006929EF" w:rsidRDefault="004B7D46" w:rsidP="004B7D46">
      <w:pPr>
        <w:numPr>
          <w:ilvl w:val="12"/>
          <w:numId w:val="0"/>
        </w:numPr>
        <w:spacing w:line="480" w:lineRule="auto"/>
        <w:rPr>
          <w:rFonts w:ascii="Calibri" w:hAnsi="Calibri"/>
        </w:rPr>
      </w:pPr>
      <w:r w:rsidRPr="006929EF">
        <w:rPr>
          <w:rFonts w:ascii="Calibri" w:hAnsi="Calibri"/>
        </w:rPr>
        <w:t>5. Фактический адрес: _____________________________________________________________</w:t>
      </w:r>
    </w:p>
    <w:p w:rsidR="004B7D46" w:rsidRPr="006929EF" w:rsidRDefault="004B7D46" w:rsidP="004B7D46">
      <w:pPr>
        <w:pStyle w:val="af4"/>
        <w:spacing w:line="480" w:lineRule="auto"/>
        <w:rPr>
          <w:rFonts w:ascii="Calibri" w:hAnsi="Calibri"/>
        </w:rPr>
      </w:pPr>
      <w:r w:rsidRPr="006929EF">
        <w:rPr>
          <w:rFonts w:ascii="Calibri" w:hAnsi="Calibri"/>
        </w:rPr>
        <w:t>Телефон / факс: ______________________________________________________________</w:t>
      </w:r>
    </w:p>
    <w:p w:rsidR="004B7D46" w:rsidRPr="006929EF" w:rsidRDefault="004B7D46" w:rsidP="004B7D46">
      <w:pPr>
        <w:pStyle w:val="af4"/>
        <w:spacing w:line="480" w:lineRule="auto"/>
        <w:rPr>
          <w:rFonts w:ascii="Calibri" w:hAnsi="Calibri"/>
        </w:rPr>
      </w:pPr>
      <w:r w:rsidRPr="006929EF">
        <w:rPr>
          <w:rFonts w:ascii="Calibri" w:hAnsi="Calibri"/>
          <w:lang w:val="en-US"/>
        </w:rPr>
        <w:t>E</w:t>
      </w:r>
      <w:r w:rsidRPr="006929EF">
        <w:rPr>
          <w:rFonts w:ascii="Calibri" w:hAnsi="Calibri"/>
        </w:rPr>
        <w:t xml:space="preserve"> - </w:t>
      </w:r>
      <w:proofErr w:type="gramStart"/>
      <w:r w:rsidRPr="006929EF">
        <w:rPr>
          <w:rFonts w:ascii="Calibri" w:hAnsi="Calibri"/>
          <w:lang w:val="en-US"/>
        </w:rPr>
        <w:t>mail</w:t>
      </w:r>
      <w:proofErr w:type="gramEnd"/>
      <w:r w:rsidRPr="006929EF">
        <w:rPr>
          <w:rFonts w:ascii="Calibri" w:hAnsi="Calibri"/>
        </w:rPr>
        <w:t>: _____________________________________________________________________</w:t>
      </w:r>
    </w:p>
    <w:p w:rsidR="004B7D46" w:rsidRPr="006929EF" w:rsidRDefault="004B7D46" w:rsidP="004B7D46">
      <w:pPr>
        <w:spacing w:line="360" w:lineRule="auto"/>
        <w:rPr>
          <w:rFonts w:ascii="Calibri" w:hAnsi="Calibri"/>
        </w:rPr>
      </w:pPr>
      <w:r w:rsidRPr="006929EF">
        <w:rPr>
          <w:rFonts w:ascii="Calibri" w:hAnsi="Calibri"/>
        </w:rPr>
        <w:t>6. Юридический адрес: ____________________________________________________________</w:t>
      </w:r>
    </w:p>
    <w:p w:rsidR="004B7D46" w:rsidRPr="006929EF" w:rsidRDefault="004B7D46" w:rsidP="004B7D46">
      <w:pPr>
        <w:pStyle w:val="af4"/>
        <w:spacing w:line="480" w:lineRule="auto"/>
        <w:rPr>
          <w:rFonts w:ascii="Calibri" w:hAnsi="Calibri"/>
        </w:rPr>
      </w:pPr>
      <w:r w:rsidRPr="006929EF">
        <w:rPr>
          <w:rFonts w:ascii="Calibri" w:hAnsi="Calibri"/>
        </w:rPr>
        <w:t>Телефон / факс: ______________________________________________________________</w:t>
      </w:r>
    </w:p>
    <w:p w:rsidR="004B7D46" w:rsidRPr="006929EF" w:rsidRDefault="004B7D46" w:rsidP="004B7D46">
      <w:pPr>
        <w:spacing w:line="480" w:lineRule="auto"/>
        <w:rPr>
          <w:rFonts w:ascii="Calibri" w:hAnsi="Calibri"/>
        </w:rPr>
      </w:pPr>
      <w:r w:rsidRPr="006929EF">
        <w:rPr>
          <w:rFonts w:ascii="Calibri" w:hAnsi="Calibri"/>
          <w:lang w:val="en-US"/>
        </w:rPr>
        <w:t>E</w:t>
      </w:r>
      <w:r w:rsidRPr="006929EF">
        <w:rPr>
          <w:rFonts w:ascii="Calibri" w:hAnsi="Calibri"/>
        </w:rPr>
        <w:t xml:space="preserve"> - </w:t>
      </w:r>
      <w:proofErr w:type="gramStart"/>
      <w:r w:rsidRPr="006929EF">
        <w:rPr>
          <w:rFonts w:ascii="Calibri" w:hAnsi="Calibri"/>
          <w:lang w:val="en-US"/>
        </w:rPr>
        <w:t>mail</w:t>
      </w:r>
      <w:proofErr w:type="gramEnd"/>
      <w:r w:rsidRPr="006929EF">
        <w:rPr>
          <w:rFonts w:ascii="Calibri" w:hAnsi="Calibri"/>
        </w:rPr>
        <w:t>: ___________________________________________________________________</w:t>
      </w:r>
    </w:p>
    <w:p w:rsidR="004B7D46" w:rsidRPr="006929EF" w:rsidRDefault="004B7D46" w:rsidP="004B7D46">
      <w:pPr>
        <w:spacing w:line="480" w:lineRule="auto"/>
        <w:rPr>
          <w:rFonts w:ascii="Calibri" w:hAnsi="Calibri"/>
        </w:rPr>
      </w:pPr>
      <w:r w:rsidRPr="006929EF">
        <w:rPr>
          <w:rFonts w:ascii="Calibri" w:hAnsi="Calibri"/>
        </w:rPr>
        <w:t>7. Местонахождение предприятия: __________________________________________________</w:t>
      </w: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Default="004B7D46" w:rsidP="004B7D46">
      <w:pPr>
        <w:pStyle w:val="af2"/>
        <w:rPr>
          <w:rFonts w:ascii="Calibri" w:hAnsi="Calibri"/>
          <w:sz w:val="24"/>
          <w:szCs w:val="24"/>
        </w:rPr>
      </w:pPr>
    </w:p>
    <w:p w:rsidR="004B7D46" w:rsidRDefault="004B7D46" w:rsidP="004B7D46">
      <w:pPr>
        <w:pStyle w:val="af2"/>
        <w:rPr>
          <w:rFonts w:ascii="Calibri" w:hAnsi="Calibri"/>
          <w:sz w:val="24"/>
          <w:szCs w:val="24"/>
        </w:rPr>
      </w:pPr>
    </w:p>
    <w:p w:rsidR="004B7D46" w:rsidRDefault="004B7D46" w:rsidP="004B7D46">
      <w:pPr>
        <w:pStyle w:val="af2"/>
        <w:rPr>
          <w:rFonts w:ascii="Calibri" w:hAnsi="Calibri"/>
          <w:sz w:val="24"/>
          <w:szCs w:val="24"/>
        </w:rPr>
      </w:pP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proofErr w:type="gramStart"/>
      <w:r w:rsidRPr="005B7F4C">
        <w:rPr>
          <w:rFonts w:ascii="Calibri" w:hAnsi="Calibri"/>
          <w:sz w:val="24"/>
          <w:szCs w:val="24"/>
        </w:rPr>
        <w:t>Имеющий</w:t>
      </w:r>
      <w:proofErr w:type="gramEnd"/>
      <w:r w:rsidRPr="005B7F4C">
        <w:rPr>
          <w:rFonts w:ascii="Calibri" w:hAnsi="Calibri"/>
          <w:sz w:val="24"/>
          <w:szCs w:val="24"/>
        </w:rPr>
        <w:t xml:space="preserve"> полномочия подписать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информационный лист Участника от имени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_______________________________________</w:t>
      </w:r>
    </w:p>
    <w:p w:rsidR="004B7D46" w:rsidRPr="005B7F4C" w:rsidRDefault="004B7D46" w:rsidP="004B7D46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5B7F4C">
        <w:rPr>
          <w:rFonts w:ascii="Calibri" w:hAnsi="Calibri"/>
          <w:sz w:val="18"/>
          <w:szCs w:val="18"/>
        </w:rPr>
        <w:t>(полное наименование Участника)</w:t>
      </w:r>
    </w:p>
    <w:p w:rsidR="004B7D46" w:rsidRPr="005B7F4C" w:rsidRDefault="004B7D46" w:rsidP="004B7D46">
      <w:pPr>
        <w:pStyle w:val="31"/>
        <w:rPr>
          <w:rFonts w:ascii="Calibri" w:hAnsi="Calibri"/>
          <w:sz w:val="24"/>
        </w:rPr>
      </w:pPr>
      <w:r w:rsidRPr="005B7F4C">
        <w:rPr>
          <w:rFonts w:ascii="Calibri" w:hAnsi="Calibri"/>
          <w:sz w:val="24"/>
        </w:rPr>
        <w:t>___________________________________________</w:t>
      </w:r>
    </w:p>
    <w:p w:rsidR="004B7D46" w:rsidRPr="005B7F4C" w:rsidRDefault="004B7D46" w:rsidP="004B7D46">
      <w:pPr>
        <w:rPr>
          <w:rFonts w:ascii="Calibri" w:hAnsi="Calibri"/>
        </w:rPr>
      </w:pPr>
      <w:r w:rsidRPr="005B7F4C">
        <w:rPr>
          <w:rFonts w:ascii="Calibri" w:hAnsi="Calibri"/>
          <w:sz w:val="18"/>
          <w:szCs w:val="18"/>
        </w:rPr>
        <w:t xml:space="preserve">(Печать) </w:t>
      </w:r>
      <w:r w:rsidRPr="005B7F4C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5B7F4C">
        <w:rPr>
          <w:rFonts w:ascii="Calibri" w:hAnsi="Calibri"/>
        </w:rPr>
        <w:t xml:space="preserve">           </w:t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  <w:t>«____» _________ 201</w:t>
      </w:r>
      <w:r>
        <w:rPr>
          <w:rFonts w:ascii="Calibri" w:hAnsi="Calibri"/>
        </w:rPr>
        <w:t>8</w:t>
      </w:r>
      <w:r w:rsidRPr="005B7F4C">
        <w:rPr>
          <w:rFonts w:ascii="Calibri" w:hAnsi="Calibri"/>
        </w:rPr>
        <w:t>г.</w:t>
      </w:r>
    </w:p>
    <w:p w:rsidR="004B7D46" w:rsidRDefault="004B7D46" w:rsidP="004B7D4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9"/>
        <w:jc w:val="center"/>
        <w:rPr>
          <w:rFonts w:ascii="Calibri" w:hAnsi="Calibri"/>
        </w:rPr>
      </w:pP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br w:type="page"/>
      </w:r>
      <w:r w:rsidRPr="006929EF">
        <w:rPr>
          <w:rFonts w:ascii="Calibri" w:hAnsi="Calibri"/>
        </w:rPr>
        <w:lastRenderedPageBreak/>
        <w:t xml:space="preserve">Приложение № </w:t>
      </w:r>
      <w:r>
        <w:rPr>
          <w:rFonts w:ascii="Calibri" w:hAnsi="Calibri"/>
        </w:rPr>
        <w:t>4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t>к Конкурсной документации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DD2231" w:rsidRDefault="004B7D46" w:rsidP="004B7D46">
      <w:pPr>
        <w:pStyle w:val="2"/>
        <w:numPr>
          <w:ilvl w:val="0"/>
          <w:numId w:val="0"/>
        </w:numPr>
        <w:suppressAutoHyphens/>
        <w:ind w:left="708"/>
        <w:jc w:val="center"/>
        <w:rPr>
          <w:rFonts w:ascii="Calibri" w:eastAsia="MS Mincho" w:hAnsi="Calibri"/>
          <w:i w:val="0"/>
          <w:iCs w:val="0"/>
          <w:spacing w:val="14"/>
          <w:sz w:val="24"/>
          <w:szCs w:val="24"/>
        </w:rPr>
      </w:pPr>
      <w:r w:rsidRPr="00DD2231">
        <w:rPr>
          <w:rFonts w:ascii="Calibri" w:eastAsia="MS Mincho" w:hAnsi="Calibri"/>
          <w:i w:val="0"/>
          <w:iCs w:val="0"/>
          <w:spacing w:val="14"/>
          <w:sz w:val="24"/>
          <w:szCs w:val="24"/>
        </w:rPr>
        <w:t>ИНФОРМАЦИЯ О ФИНАНСОВОМ СОСТОЯНИИ И ПРОИЗВОДСТВЕННОЙ ДЕЯТЕЛЬНОСТИ</w:t>
      </w:r>
    </w:p>
    <w:p w:rsidR="004B7D46" w:rsidRPr="006929EF" w:rsidRDefault="004B7D46" w:rsidP="004B7D46">
      <w:pPr>
        <w:pStyle w:val="31"/>
        <w:spacing w:line="360" w:lineRule="auto"/>
        <w:rPr>
          <w:rFonts w:ascii="Calibri" w:hAnsi="Calibri"/>
          <w:sz w:val="24"/>
        </w:rPr>
      </w:pPr>
    </w:p>
    <w:p w:rsidR="004B7D46" w:rsidRPr="006929EF" w:rsidRDefault="004B7D46" w:rsidP="004B7D46">
      <w:pPr>
        <w:pStyle w:val="31"/>
        <w:spacing w:line="360" w:lineRule="auto"/>
        <w:rPr>
          <w:rFonts w:ascii="Calibri" w:hAnsi="Calibri"/>
          <w:sz w:val="24"/>
        </w:rPr>
      </w:pPr>
      <w:r w:rsidRPr="006929EF">
        <w:rPr>
          <w:rFonts w:ascii="Calibri" w:hAnsi="Calibri"/>
          <w:sz w:val="24"/>
        </w:rPr>
        <w:t>1. Дата создания: _________________________________________________________________</w:t>
      </w:r>
    </w:p>
    <w:p w:rsidR="004B7D46" w:rsidRPr="006929EF" w:rsidRDefault="004B7D46" w:rsidP="004B7D46">
      <w:pPr>
        <w:pStyle w:val="31"/>
        <w:spacing w:line="360" w:lineRule="auto"/>
        <w:rPr>
          <w:rFonts w:ascii="Calibri" w:hAnsi="Calibri"/>
          <w:sz w:val="24"/>
        </w:rPr>
      </w:pPr>
      <w:r w:rsidRPr="006929EF">
        <w:rPr>
          <w:rFonts w:ascii="Calibri" w:hAnsi="Calibri"/>
          <w:sz w:val="24"/>
        </w:rPr>
        <w:t>2. Уставной капитал: _______________________________________________________________</w:t>
      </w:r>
    </w:p>
    <w:p w:rsidR="004B7D46" w:rsidRPr="006929EF" w:rsidRDefault="004B7D46" w:rsidP="004B7D46">
      <w:pPr>
        <w:pStyle w:val="31"/>
        <w:spacing w:line="360" w:lineRule="auto"/>
        <w:rPr>
          <w:rFonts w:ascii="Calibri" w:hAnsi="Calibri"/>
          <w:sz w:val="24"/>
        </w:rPr>
      </w:pPr>
      <w:r w:rsidRPr="006929EF">
        <w:rPr>
          <w:rFonts w:ascii="Calibri" w:hAnsi="Calibri"/>
          <w:sz w:val="24"/>
        </w:rPr>
        <w:t xml:space="preserve">3. </w:t>
      </w:r>
      <w:proofErr w:type="gramStart"/>
      <w:r w:rsidRPr="006929EF">
        <w:rPr>
          <w:rFonts w:ascii="Calibri" w:hAnsi="Calibri"/>
          <w:sz w:val="24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6929EF">
        <w:rPr>
          <w:rFonts w:ascii="Calibri" w:hAnsi="Calibri"/>
          <w:sz w:val="24"/>
        </w:rPr>
        <w:t>расч</w:t>
      </w:r>
      <w:proofErr w:type="spellEnd"/>
      <w:r w:rsidRPr="006929EF">
        <w:rPr>
          <w:rFonts w:ascii="Calibri" w:hAnsi="Calibri"/>
          <w:sz w:val="24"/>
        </w:rPr>
        <w:t>. счет): ___________________________________________________________________________</w:t>
      </w:r>
      <w:proofErr w:type="gramEnd"/>
    </w:p>
    <w:p w:rsidR="004B7D46" w:rsidRPr="006929EF" w:rsidRDefault="004B7D46" w:rsidP="004B7D46">
      <w:pPr>
        <w:numPr>
          <w:ilvl w:val="12"/>
          <w:numId w:val="0"/>
        </w:numPr>
        <w:rPr>
          <w:rFonts w:ascii="Calibri" w:hAnsi="Calibri"/>
        </w:rPr>
      </w:pPr>
      <w:r w:rsidRPr="006929EF">
        <w:rPr>
          <w:rFonts w:ascii="Calibri" w:hAnsi="Calibri"/>
        </w:rPr>
        <w:t>4. Форма собственности: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B7D46" w:rsidRPr="006929EF" w:rsidTr="00441F86">
        <w:tc>
          <w:tcPr>
            <w:tcW w:w="4361" w:type="dxa"/>
            <w:shd w:val="clear" w:color="auto" w:fill="auto"/>
          </w:tcPr>
          <w:p w:rsidR="004B7D46" w:rsidRPr="006929EF" w:rsidRDefault="004B7D46" w:rsidP="00441F86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>Государственная</w:t>
            </w:r>
            <w:r w:rsidRPr="006929EF">
              <w:rPr>
                <w:rFonts w:ascii="Calibri" w:hAnsi="Calibri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4B7D46" w:rsidRDefault="004B7D46" w:rsidP="00441F86">
            <w:r w:rsidRPr="006929EF">
              <w:rPr>
                <w:rFonts w:ascii="Calibri" w:hAnsi="Calibri"/>
              </w:rPr>
              <w:t xml:space="preserve">(да, нет) </w:t>
            </w:r>
          </w:p>
        </w:tc>
      </w:tr>
      <w:tr w:rsidR="004B7D46" w:rsidRPr="006929EF" w:rsidTr="00441F86">
        <w:tc>
          <w:tcPr>
            <w:tcW w:w="4361" w:type="dxa"/>
            <w:shd w:val="clear" w:color="auto" w:fill="auto"/>
          </w:tcPr>
          <w:p w:rsidR="004B7D46" w:rsidRPr="006929EF" w:rsidRDefault="004B7D46" w:rsidP="00441F86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>Смешанная</w:t>
            </w:r>
            <w:r w:rsidRPr="006929EF">
              <w:rPr>
                <w:rFonts w:ascii="Calibri" w:hAnsi="Calibri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4B7D46" w:rsidRDefault="004B7D46" w:rsidP="00441F86">
            <w:r w:rsidRPr="006929EF">
              <w:rPr>
                <w:rFonts w:ascii="Calibri" w:hAnsi="Calibri"/>
              </w:rPr>
              <w:t xml:space="preserve">(да, нет) </w:t>
            </w:r>
          </w:p>
        </w:tc>
      </w:tr>
      <w:tr w:rsidR="004B7D46" w:rsidRPr="006929EF" w:rsidTr="00441F86">
        <w:tc>
          <w:tcPr>
            <w:tcW w:w="4361" w:type="dxa"/>
            <w:shd w:val="clear" w:color="auto" w:fill="auto"/>
          </w:tcPr>
          <w:p w:rsidR="004B7D46" w:rsidRPr="006929EF" w:rsidRDefault="004B7D46" w:rsidP="00441F86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 xml:space="preserve">Кооперативная </w:t>
            </w:r>
          </w:p>
        </w:tc>
        <w:tc>
          <w:tcPr>
            <w:tcW w:w="5386" w:type="dxa"/>
            <w:shd w:val="clear" w:color="auto" w:fill="auto"/>
          </w:tcPr>
          <w:p w:rsidR="004B7D46" w:rsidRDefault="004B7D46" w:rsidP="00441F86">
            <w:r w:rsidRPr="006929EF">
              <w:rPr>
                <w:rFonts w:ascii="Calibri" w:hAnsi="Calibri"/>
              </w:rPr>
              <w:t xml:space="preserve">(да, нет) </w:t>
            </w:r>
          </w:p>
        </w:tc>
      </w:tr>
      <w:tr w:rsidR="004B7D46" w:rsidRPr="006929EF" w:rsidTr="00441F86">
        <w:tc>
          <w:tcPr>
            <w:tcW w:w="4361" w:type="dxa"/>
            <w:shd w:val="clear" w:color="auto" w:fill="auto"/>
          </w:tcPr>
          <w:p w:rsidR="004B7D46" w:rsidRPr="006929EF" w:rsidRDefault="004B7D46" w:rsidP="00441F86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>Частная</w:t>
            </w:r>
            <w:r w:rsidRPr="006929EF">
              <w:rPr>
                <w:rFonts w:ascii="Calibri" w:hAnsi="Calibri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4B7D46" w:rsidRDefault="004B7D46" w:rsidP="00441F86">
            <w:r w:rsidRPr="006929EF">
              <w:rPr>
                <w:rFonts w:ascii="Calibri" w:hAnsi="Calibri"/>
              </w:rPr>
              <w:t xml:space="preserve">(да, нет) </w:t>
            </w:r>
          </w:p>
        </w:tc>
      </w:tr>
      <w:tr w:rsidR="004B7D46" w:rsidRPr="006929EF" w:rsidTr="00441F86">
        <w:tc>
          <w:tcPr>
            <w:tcW w:w="4361" w:type="dxa"/>
            <w:shd w:val="clear" w:color="auto" w:fill="auto"/>
          </w:tcPr>
          <w:p w:rsidR="004B7D46" w:rsidRPr="006929EF" w:rsidRDefault="004B7D46" w:rsidP="00441F86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6929EF">
              <w:rPr>
                <w:rFonts w:ascii="Calibri" w:hAnsi="Calibri"/>
              </w:rPr>
              <w:t xml:space="preserve">С участием иностранного капитала </w:t>
            </w:r>
          </w:p>
        </w:tc>
        <w:tc>
          <w:tcPr>
            <w:tcW w:w="5386" w:type="dxa"/>
            <w:shd w:val="clear" w:color="auto" w:fill="auto"/>
          </w:tcPr>
          <w:p w:rsidR="004B7D46" w:rsidRDefault="004B7D46" w:rsidP="00441F86">
            <w:r w:rsidRPr="006929EF">
              <w:rPr>
                <w:rFonts w:ascii="Calibri" w:hAnsi="Calibri"/>
              </w:rPr>
              <w:t xml:space="preserve">(да, нет) </w:t>
            </w:r>
          </w:p>
        </w:tc>
      </w:tr>
    </w:tbl>
    <w:p w:rsidR="004B7D46" w:rsidRPr="006929EF" w:rsidRDefault="004B7D46" w:rsidP="004B7D46">
      <w:pPr>
        <w:pStyle w:val="a8"/>
        <w:numPr>
          <w:ilvl w:val="12"/>
          <w:numId w:val="0"/>
        </w:numPr>
        <w:spacing w:line="360" w:lineRule="auto"/>
        <w:rPr>
          <w:rFonts w:ascii="Calibri" w:hAnsi="Calibri"/>
        </w:rPr>
      </w:pPr>
    </w:p>
    <w:p w:rsidR="004B7D46" w:rsidRPr="006929EF" w:rsidRDefault="004B7D46" w:rsidP="004B7D46">
      <w:pPr>
        <w:pStyle w:val="a8"/>
        <w:numPr>
          <w:ilvl w:val="12"/>
          <w:numId w:val="0"/>
        </w:numPr>
        <w:spacing w:line="360" w:lineRule="auto"/>
        <w:rPr>
          <w:rFonts w:ascii="Calibri" w:hAnsi="Calibri"/>
        </w:rPr>
      </w:pPr>
      <w:r w:rsidRPr="006929EF">
        <w:rPr>
          <w:rFonts w:ascii="Calibri" w:hAnsi="Calibri"/>
        </w:rPr>
        <w:t>5. Основной вид деятельности: _____________________________________________________</w:t>
      </w:r>
    </w:p>
    <w:p w:rsidR="004B7D46" w:rsidRPr="006929EF" w:rsidRDefault="004B7D46" w:rsidP="004B7D46">
      <w:pPr>
        <w:spacing w:line="360" w:lineRule="auto"/>
        <w:rPr>
          <w:rFonts w:ascii="Calibri" w:hAnsi="Calibri"/>
        </w:rPr>
      </w:pPr>
      <w:r w:rsidRPr="006929EF">
        <w:rPr>
          <w:rFonts w:ascii="Calibri" w:hAnsi="Calibri"/>
        </w:rPr>
        <w:t>6. Другие виды деятельности: ______________________________________________________</w:t>
      </w:r>
    </w:p>
    <w:p w:rsidR="004B7D46" w:rsidRPr="006929EF" w:rsidRDefault="004B7D46" w:rsidP="004B7D46">
      <w:pPr>
        <w:spacing w:line="360" w:lineRule="auto"/>
        <w:rPr>
          <w:rFonts w:ascii="Calibri" w:hAnsi="Calibri"/>
        </w:rPr>
      </w:pPr>
      <w:r w:rsidRPr="006929EF">
        <w:rPr>
          <w:rFonts w:ascii="Calibri" w:hAnsi="Calibri"/>
        </w:rPr>
        <w:t>7. Торговый оборот Участника (без НДС, акцизов и аналогичных обязательных платежей) за год _____________________________________________________________________________</w:t>
      </w:r>
    </w:p>
    <w:p w:rsidR="004B7D46" w:rsidRPr="006929EF" w:rsidRDefault="004B7D46" w:rsidP="004B7D46">
      <w:pPr>
        <w:numPr>
          <w:ilvl w:val="12"/>
          <w:numId w:val="0"/>
        </w:numPr>
        <w:spacing w:line="480" w:lineRule="auto"/>
        <w:rPr>
          <w:rFonts w:ascii="Calibri" w:hAnsi="Calibri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proofErr w:type="gramStart"/>
      <w:r w:rsidRPr="005B7F4C">
        <w:rPr>
          <w:rFonts w:ascii="Calibri" w:hAnsi="Calibri"/>
          <w:sz w:val="24"/>
          <w:szCs w:val="24"/>
        </w:rPr>
        <w:t>Имеющий</w:t>
      </w:r>
      <w:proofErr w:type="gramEnd"/>
      <w:r w:rsidRPr="005B7F4C">
        <w:rPr>
          <w:rFonts w:ascii="Calibri" w:hAnsi="Calibri"/>
          <w:sz w:val="24"/>
          <w:szCs w:val="24"/>
        </w:rPr>
        <w:t xml:space="preserve"> полномочия подписать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информационный лист Участника от имени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_______________________________________</w:t>
      </w:r>
    </w:p>
    <w:p w:rsidR="004B7D46" w:rsidRPr="005B7F4C" w:rsidRDefault="004B7D46" w:rsidP="004B7D46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5B7F4C">
        <w:rPr>
          <w:rFonts w:ascii="Calibri" w:hAnsi="Calibri"/>
          <w:sz w:val="18"/>
          <w:szCs w:val="18"/>
        </w:rPr>
        <w:t>(полное наименование Участника)</w:t>
      </w:r>
    </w:p>
    <w:p w:rsidR="004B7D46" w:rsidRPr="005B7F4C" w:rsidRDefault="004B7D46" w:rsidP="004B7D46">
      <w:pPr>
        <w:pStyle w:val="31"/>
        <w:rPr>
          <w:rFonts w:ascii="Calibri" w:hAnsi="Calibri"/>
          <w:sz w:val="24"/>
        </w:rPr>
      </w:pPr>
      <w:r w:rsidRPr="005B7F4C">
        <w:rPr>
          <w:rFonts w:ascii="Calibri" w:hAnsi="Calibri"/>
          <w:sz w:val="24"/>
        </w:rPr>
        <w:t>___________________________________________</w:t>
      </w:r>
    </w:p>
    <w:p w:rsidR="004B7D46" w:rsidRPr="005B7F4C" w:rsidRDefault="004B7D46" w:rsidP="004B7D46">
      <w:pPr>
        <w:rPr>
          <w:rFonts w:ascii="Calibri" w:hAnsi="Calibri"/>
        </w:rPr>
      </w:pPr>
      <w:r w:rsidRPr="005B7F4C">
        <w:rPr>
          <w:rFonts w:ascii="Calibri" w:hAnsi="Calibri"/>
          <w:sz w:val="18"/>
          <w:szCs w:val="18"/>
        </w:rPr>
        <w:t xml:space="preserve">(Печать) </w:t>
      </w:r>
      <w:r w:rsidRPr="005B7F4C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5B7F4C">
        <w:rPr>
          <w:rFonts w:ascii="Calibri" w:hAnsi="Calibri"/>
        </w:rPr>
        <w:t xml:space="preserve">           </w:t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  <w:t>«____» _________ 201</w:t>
      </w:r>
      <w:r>
        <w:rPr>
          <w:rFonts w:ascii="Calibri" w:hAnsi="Calibri"/>
        </w:rPr>
        <w:t>8</w:t>
      </w:r>
      <w:r w:rsidRPr="005B7F4C">
        <w:rPr>
          <w:rFonts w:ascii="Calibri" w:hAnsi="Calibri"/>
        </w:rPr>
        <w:t>г.</w:t>
      </w:r>
    </w:p>
    <w:p w:rsidR="004B7D46" w:rsidRPr="006929EF" w:rsidRDefault="004B7D46" w:rsidP="004B7D46">
      <w:pPr>
        <w:rPr>
          <w:rFonts w:ascii="Calibri" w:hAnsi="Calibri"/>
        </w:rPr>
      </w:pPr>
    </w:p>
    <w:p w:rsidR="004B7D46" w:rsidRDefault="004B7D46" w:rsidP="004B7D4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9"/>
        <w:jc w:val="center"/>
        <w:rPr>
          <w:rFonts w:ascii="Calibri" w:hAnsi="Calibri"/>
        </w:rPr>
      </w:pPr>
      <w:r w:rsidRPr="006929EF">
        <w:rPr>
          <w:rFonts w:ascii="Calibri" w:hAnsi="Calibri"/>
        </w:rPr>
        <w:br w:type="page"/>
      </w: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lastRenderedPageBreak/>
        <w:t>Приложение № 5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t>к Конкурсной документации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pStyle w:val="4"/>
        <w:numPr>
          <w:ilvl w:val="0"/>
          <w:numId w:val="0"/>
        </w:numPr>
        <w:ind w:left="708"/>
        <w:jc w:val="center"/>
        <w:rPr>
          <w:rFonts w:ascii="Calibri" w:eastAsia="MS Mincho" w:hAnsi="Calibri"/>
          <w:caps/>
          <w:spacing w:val="20"/>
          <w:sz w:val="24"/>
        </w:rPr>
      </w:pPr>
      <w:r w:rsidRPr="006929EF">
        <w:rPr>
          <w:rFonts w:ascii="Calibri" w:eastAsia="MS Mincho" w:hAnsi="Calibri"/>
          <w:caps/>
          <w:spacing w:val="20"/>
          <w:sz w:val="24"/>
        </w:rPr>
        <w:t>Сведения</w:t>
      </w:r>
      <w:r>
        <w:rPr>
          <w:rFonts w:ascii="Calibri" w:eastAsia="MS Mincho" w:hAnsi="Calibri"/>
          <w:caps/>
          <w:spacing w:val="20"/>
          <w:sz w:val="24"/>
        </w:rPr>
        <w:t xml:space="preserve"> об имеющемся опыте</w:t>
      </w:r>
      <w:r w:rsidRPr="006929EF">
        <w:rPr>
          <w:rFonts w:ascii="Calibri" w:eastAsia="MS Mincho" w:hAnsi="Calibri"/>
          <w:caps/>
          <w:spacing w:val="20"/>
          <w:sz w:val="24"/>
        </w:rPr>
        <w:t>, аналогичн</w:t>
      </w:r>
      <w:r>
        <w:rPr>
          <w:rFonts w:ascii="Calibri" w:eastAsia="MS Mincho" w:hAnsi="Calibri"/>
          <w:caps/>
          <w:spacing w:val="20"/>
          <w:sz w:val="24"/>
        </w:rPr>
        <w:t>ом</w:t>
      </w:r>
      <w:r w:rsidRPr="006929EF">
        <w:rPr>
          <w:rFonts w:ascii="Calibri" w:eastAsia="MS Mincho" w:hAnsi="Calibri"/>
          <w:caps/>
          <w:spacing w:val="20"/>
          <w:sz w:val="24"/>
        </w:rPr>
        <w:t xml:space="preserve"> предмету настоящего открытого конкурса, выполненн</w:t>
      </w:r>
      <w:r>
        <w:rPr>
          <w:rFonts w:ascii="Calibri" w:eastAsia="MS Mincho" w:hAnsi="Calibri"/>
          <w:caps/>
          <w:spacing w:val="20"/>
          <w:sz w:val="24"/>
        </w:rPr>
        <w:t xml:space="preserve">ые                                        </w:t>
      </w:r>
      <w:r w:rsidRPr="006929EF">
        <w:rPr>
          <w:rFonts w:ascii="Calibri" w:eastAsia="MS Mincho" w:hAnsi="Calibri"/>
          <w:caps/>
          <w:spacing w:val="20"/>
          <w:sz w:val="24"/>
        </w:rPr>
        <w:t xml:space="preserve"> Участником</w:t>
      </w:r>
      <w:r>
        <w:rPr>
          <w:rFonts w:ascii="Calibri" w:eastAsia="MS Mincho" w:hAnsi="Calibri"/>
          <w:caps/>
          <w:spacing w:val="20"/>
          <w:sz w:val="24"/>
        </w:rPr>
        <w:t xml:space="preserve"> </w:t>
      </w:r>
      <w:r w:rsidRPr="006929EF">
        <w:rPr>
          <w:rFonts w:ascii="Calibri" w:eastAsia="MS Mincho" w:hAnsi="Calibri"/>
          <w:caps/>
          <w:spacing w:val="20"/>
          <w:sz w:val="24"/>
        </w:rPr>
        <w:t>в</w:t>
      </w:r>
      <w:r>
        <w:rPr>
          <w:rFonts w:ascii="Calibri" w:eastAsia="MS Mincho" w:hAnsi="Calibri"/>
          <w:caps/>
          <w:spacing w:val="20"/>
          <w:sz w:val="24"/>
        </w:rPr>
        <w:t xml:space="preserve"> </w:t>
      </w:r>
      <w:r w:rsidRPr="006929EF">
        <w:rPr>
          <w:rFonts w:ascii="Calibri" w:eastAsia="MS Mincho" w:hAnsi="Calibri"/>
          <w:caps/>
          <w:spacing w:val="20"/>
          <w:sz w:val="24"/>
        </w:rPr>
        <w:t>201</w:t>
      </w:r>
      <w:r>
        <w:rPr>
          <w:rFonts w:ascii="Calibri" w:eastAsia="MS Mincho" w:hAnsi="Calibri"/>
          <w:caps/>
          <w:spacing w:val="20"/>
          <w:sz w:val="24"/>
        </w:rPr>
        <w:t xml:space="preserve">7 </w:t>
      </w:r>
      <w:r w:rsidRPr="006929EF">
        <w:rPr>
          <w:rFonts w:ascii="Calibri" w:eastAsia="MS Mincho" w:hAnsi="Calibri"/>
          <w:caps/>
          <w:spacing w:val="20"/>
          <w:sz w:val="24"/>
        </w:rPr>
        <w:t>г.</w:t>
      </w:r>
    </w:p>
    <w:p w:rsidR="004B7D46" w:rsidRPr="006929EF" w:rsidRDefault="004B7D46" w:rsidP="004B7D46">
      <w:pPr>
        <w:pStyle w:val="af4"/>
        <w:spacing w:before="120"/>
        <w:jc w:val="both"/>
        <w:rPr>
          <w:rFonts w:ascii="Calibri" w:hAnsi="Calibri"/>
          <w:caps/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976"/>
        <w:gridCol w:w="1985"/>
      </w:tblGrid>
      <w:tr w:rsidR="004B7D46" w:rsidRPr="006929EF" w:rsidTr="00441F86">
        <w:tc>
          <w:tcPr>
            <w:tcW w:w="817" w:type="dxa"/>
            <w:shd w:val="clear" w:color="auto" w:fill="F2F2F2"/>
            <w:vAlign w:val="center"/>
          </w:tcPr>
          <w:p w:rsidR="004B7D46" w:rsidRPr="006929EF" w:rsidRDefault="004B7D46" w:rsidP="00441F86">
            <w:pPr>
              <w:pStyle w:val="Head71"/>
              <w:widowControl/>
              <w:suppressAutoHyphens w:val="0"/>
              <w:rPr>
                <w:rFonts w:ascii="Calibri" w:hAnsi="Calibri"/>
                <w:sz w:val="22"/>
                <w:szCs w:val="22"/>
                <w:lang w:val="ru-RU"/>
              </w:rPr>
            </w:pPr>
            <w:r w:rsidRPr="006929EF">
              <w:rPr>
                <w:rFonts w:ascii="Calibri" w:hAnsi="Calibri"/>
                <w:sz w:val="22"/>
                <w:szCs w:val="22"/>
                <w:lang w:val="ru-RU"/>
              </w:rPr>
              <w:t>№</w:t>
            </w:r>
          </w:p>
        </w:tc>
        <w:tc>
          <w:tcPr>
            <w:tcW w:w="4253" w:type="dxa"/>
            <w:shd w:val="clear" w:color="auto" w:fill="F2F2F2"/>
            <w:vAlign w:val="center"/>
          </w:tcPr>
          <w:p w:rsidR="004B7D46" w:rsidRPr="006929EF" w:rsidRDefault="004B7D46" w:rsidP="00441F86">
            <w:pPr>
              <w:pStyle w:val="41"/>
              <w:keepNext w:val="0"/>
              <w:tabs>
                <w:tab w:val="clear" w:pos="0"/>
              </w:tabs>
              <w:suppressAutoHyphens w:val="0"/>
              <w:rPr>
                <w:rFonts w:ascii="Calibri" w:hAnsi="Calibri"/>
                <w:b/>
                <w:spacing w:val="0"/>
                <w:sz w:val="22"/>
                <w:szCs w:val="22"/>
                <w:highlight w:val="yellow"/>
              </w:rPr>
            </w:pPr>
            <w:r w:rsidRPr="006929EF">
              <w:rPr>
                <w:rFonts w:ascii="Calibri" w:hAnsi="Calibri"/>
                <w:b/>
                <w:spacing w:val="0"/>
                <w:sz w:val="22"/>
                <w:szCs w:val="22"/>
              </w:rPr>
              <w:t>Наименование и адрес организации, в интересах которой выполнялись поставки, контактный телефон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4B7D46" w:rsidRPr="006929EF" w:rsidRDefault="004B7D46" w:rsidP="00441F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29EF">
              <w:rPr>
                <w:rFonts w:ascii="Calibri" w:hAnsi="Calibri"/>
                <w:b/>
                <w:sz w:val="22"/>
                <w:szCs w:val="22"/>
              </w:rPr>
              <w:t>Краткие характеристики, включая объем поставки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B7D46" w:rsidRPr="006929EF" w:rsidRDefault="004B7D46" w:rsidP="00441F86">
            <w:pPr>
              <w:pStyle w:val="Head71"/>
              <w:widowControl/>
              <w:suppressAutoHyphens w:val="0"/>
              <w:rPr>
                <w:rFonts w:ascii="Calibri" w:hAnsi="Calibri"/>
                <w:sz w:val="22"/>
                <w:szCs w:val="22"/>
                <w:lang w:val="ru-RU"/>
              </w:rPr>
            </w:pPr>
            <w:r w:rsidRPr="006929EF">
              <w:rPr>
                <w:rFonts w:ascii="Calibri" w:hAnsi="Calibri"/>
                <w:sz w:val="22"/>
                <w:szCs w:val="22"/>
                <w:lang w:val="ru-RU"/>
              </w:rPr>
              <w:t>Сумма</w:t>
            </w:r>
          </w:p>
          <w:p w:rsidR="004B7D46" w:rsidRPr="006929EF" w:rsidRDefault="004B7D46" w:rsidP="00441F86">
            <w:pPr>
              <w:pStyle w:val="Head71"/>
              <w:widowControl/>
              <w:suppressAutoHyphens w:val="0"/>
              <w:rPr>
                <w:rFonts w:ascii="Calibri" w:hAnsi="Calibri"/>
                <w:sz w:val="22"/>
                <w:szCs w:val="22"/>
                <w:lang w:val="ru-RU"/>
              </w:rPr>
            </w:pPr>
            <w:r w:rsidRPr="006929EF">
              <w:rPr>
                <w:rFonts w:ascii="Calibri" w:hAnsi="Calibri"/>
                <w:sz w:val="22"/>
                <w:szCs w:val="22"/>
                <w:lang w:val="ru-RU"/>
              </w:rPr>
              <w:t>без учета НДС</w:t>
            </w:r>
          </w:p>
        </w:tc>
      </w:tr>
      <w:tr w:rsidR="004B7D46" w:rsidRPr="006929EF" w:rsidTr="00441F86">
        <w:tc>
          <w:tcPr>
            <w:tcW w:w="817" w:type="dxa"/>
            <w:shd w:val="clear" w:color="auto" w:fill="F2F2F2"/>
          </w:tcPr>
          <w:p w:rsidR="004B7D46" w:rsidRPr="006929EF" w:rsidRDefault="004B7D46" w:rsidP="00441F86">
            <w:pPr>
              <w:jc w:val="center"/>
              <w:rPr>
                <w:rFonts w:ascii="Calibri" w:hAnsi="Calibri"/>
                <w:b/>
              </w:rPr>
            </w:pPr>
            <w:r w:rsidRPr="006929EF">
              <w:rPr>
                <w:rFonts w:ascii="Calibri" w:hAnsi="Calibri"/>
                <w:b/>
              </w:rPr>
              <w:t>1</w:t>
            </w:r>
          </w:p>
        </w:tc>
        <w:tc>
          <w:tcPr>
            <w:tcW w:w="4253" w:type="dxa"/>
            <w:shd w:val="clear" w:color="auto" w:fill="F2F2F2"/>
          </w:tcPr>
          <w:p w:rsidR="004B7D46" w:rsidRPr="006929EF" w:rsidRDefault="004B7D46" w:rsidP="00441F86">
            <w:pPr>
              <w:jc w:val="center"/>
              <w:rPr>
                <w:rFonts w:ascii="Calibri" w:hAnsi="Calibri"/>
                <w:b/>
              </w:rPr>
            </w:pPr>
            <w:r w:rsidRPr="006929EF"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shd w:val="clear" w:color="auto" w:fill="F2F2F2"/>
          </w:tcPr>
          <w:p w:rsidR="004B7D46" w:rsidRPr="006929EF" w:rsidRDefault="004B7D46" w:rsidP="00441F86">
            <w:pPr>
              <w:jc w:val="center"/>
              <w:rPr>
                <w:rFonts w:ascii="Calibri" w:hAnsi="Calibri"/>
                <w:b/>
              </w:rPr>
            </w:pPr>
            <w:r w:rsidRPr="006929EF">
              <w:rPr>
                <w:rFonts w:ascii="Calibri" w:hAnsi="Calibri"/>
                <w:b/>
              </w:rPr>
              <w:t>3</w:t>
            </w:r>
          </w:p>
        </w:tc>
        <w:tc>
          <w:tcPr>
            <w:tcW w:w="1985" w:type="dxa"/>
            <w:shd w:val="clear" w:color="auto" w:fill="F2F2F2"/>
          </w:tcPr>
          <w:p w:rsidR="004B7D46" w:rsidRPr="006929EF" w:rsidRDefault="004B7D46" w:rsidP="00441F86">
            <w:pPr>
              <w:jc w:val="center"/>
              <w:rPr>
                <w:rFonts w:ascii="Calibri" w:hAnsi="Calibri"/>
                <w:b/>
              </w:rPr>
            </w:pPr>
            <w:r w:rsidRPr="006929EF">
              <w:rPr>
                <w:rFonts w:ascii="Calibri" w:hAnsi="Calibri"/>
                <w:b/>
              </w:rPr>
              <w:t>4</w:t>
            </w: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17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46" w:rsidRPr="006929EF" w:rsidRDefault="004B7D46" w:rsidP="00441F86">
            <w:pPr>
              <w:rPr>
                <w:rFonts w:ascii="Calibri" w:hAnsi="Calibri"/>
                <w:b/>
              </w:rPr>
            </w:pPr>
            <w:r w:rsidRPr="006929EF">
              <w:rPr>
                <w:rFonts w:ascii="Calibri" w:hAnsi="Calibri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D46" w:rsidRPr="006929EF" w:rsidRDefault="004B7D46" w:rsidP="00441F86">
            <w:pPr>
              <w:rPr>
                <w:rFonts w:ascii="Calibri" w:hAnsi="Calibri"/>
              </w:rPr>
            </w:pPr>
          </w:p>
        </w:tc>
      </w:tr>
    </w:tbl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9E1973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proofErr w:type="gramStart"/>
      <w:r w:rsidRPr="005B7F4C">
        <w:rPr>
          <w:rFonts w:ascii="Calibri" w:hAnsi="Calibri"/>
          <w:sz w:val="24"/>
          <w:szCs w:val="24"/>
        </w:rPr>
        <w:t>Имеющий</w:t>
      </w:r>
      <w:proofErr w:type="gramEnd"/>
      <w:r w:rsidRPr="005B7F4C">
        <w:rPr>
          <w:rFonts w:ascii="Calibri" w:hAnsi="Calibri"/>
          <w:sz w:val="24"/>
          <w:szCs w:val="24"/>
        </w:rPr>
        <w:t xml:space="preserve"> полномочия подписать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информационный лист Участника от имени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_______________________________________</w:t>
      </w:r>
    </w:p>
    <w:p w:rsidR="004B7D46" w:rsidRPr="005B7F4C" w:rsidRDefault="004B7D46" w:rsidP="004B7D46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5B7F4C">
        <w:rPr>
          <w:rFonts w:ascii="Calibri" w:hAnsi="Calibri"/>
          <w:sz w:val="18"/>
          <w:szCs w:val="18"/>
        </w:rPr>
        <w:t>(полное наименование Участника)</w:t>
      </w:r>
    </w:p>
    <w:p w:rsidR="004B7D46" w:rsidRPr="005B7F4C" w:rsidRDefault="004B7D46" w:rsidP="004B7D46">
      <w:pPr>
        <w:pStyle w:val="31"/>
        <w:rPr>
          <w:rFonts w:ascii="Calibri" w:hAnsi="Calibri"/>
          <w:sz w:val="24"/>
        </w:rPr>
      </w:pPr>
      <w:r w:rsidRPr="005B7F4C">
        <w:rPr>
          <w:rFonts w:ascii="Calibri" w:hAnsi="Calibri"/>
          <w:sz w:val="24"/>
        </w:rPr>
        <w:t>___________________________________________</w:t>
      </w:r>
    </w:p>
    <w:p w:rsidR="004B7D46" w:rsidRDefault="004B7D46" w:rsidP="004B7D46">
      <w:pPr>
        <w:rPr>
          <w:rFonts w:ascii="Calibri" w:hAnsi="Calibri"/>
        </w:rPr>
      </w:pPr>
      <w:r w:rsidRPr="005B7F4C">
        <w:rPr>
          <w:rFonts w:ascii="Calibri" w:hAnsi="Calibri"/>
          <w:sz w:val="18"/>
          <w:szCs w:val="18"/>
        </w:rPr>
        <w:t xml:space="preserve">(Печать) </w:t>
      </w:r>
      <w:r w:rsidRPr="005B7F4C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5B7F4C">
        <w:rPr>
          <w:rFonts w:ascii="Calibri" w:hAnsi="Calibri"/>
        </w:rPr>
        <w:t xml:space="preserve">           </w:t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  <w:t>«____» _________ 201</w:t>
      </w:r>
      <w:r>
        <w:rPr>
          <w:rFonts w:ascii="Calibri" w:hAnsi="Calibri"/>
        </w:rPr>
        <w:t>8</w:t>
      </w:r>
      <w:r w:rsidRPr="005B7F4C">
        <w:rPr>
          <w:rFonts w:ascii="Calibri" w:hAnsi="Calibri"/>
        </w:rPr>
        <w:t>г.</w:t>
      </w: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lastRenderedPageBreak/>
        <w:t>Приложение № 6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t>к Конкурсной документации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b/>
          <w:bCs/>
          <w:caps/>
          <w:spacing w:val="3"/>
          <w:sz w:val="24"/>
          <w:szCs w:val="24"/>
        </w:rPr>
      </w:pPr>
      <w:r w:rsidRPr="006929EF">
        <w:rPr>
          <w:rFonts w:ascii="Calibri" w:hAnsi="Calibri"/>
          <w:b/>
          <w:bCs/>
          <w:caps/>
          <w:spacing w:val="3"/>
          <w:sz w:val="24"/>
          <w:szCs w:val="24"/>
        </w:rPr>
        <w:t>Информационный лист Участника</w:t>
      </w:r>
    </w:p>
    <w:p w:rsidR="004B7D46" w:rsidRPr="006929EF" w:rsidRDefault="004B7D46" w:rsidP="004B7D46">
      <w:pPr>
        <w:pStyle w:val="af2"/>
        <w:jc w:val="center"/>
        <w:rPr>
          <w:rFonts w:ascii="Calibri" w:hAnsi="Calibri"/>
          <w:b/>
          <w:bCs/>
          <w:caps/>
          <w:spacing w:val="3"/>
          <w:sz w:val="24"/>
          <w:szCs w:val="24"/>
        </w:rPr>
      </w:pPr>
      <w:r w:rsidRPr="006929EF">
        <w:rPr>
          <w:rFonts w:ascii="Calibri" w:hAnsi="Calibri"/>
          <w:b/>
          <w:bCs/>
          <w:caps/>
          <w:spacing w:val="3"/>
          <w:sz w:val="24"/>
          <w:szCs w:val="24"/>
        </w:rPr>
        <w:t xml:space="preserve"> открытого конкурса №</w:t>
      </w:r>
      <w:r>
        <w:rPr>
          <w:rFonts w:ascii="Calibri" w:hAnsi="Calibri"/>
          <w:b/>
          <w:bCs/>
          <w:caps/>
          <w:spacing w:val="3"/>
          <w:sz w:val="24"/>
          <w:szCs w:val="24"/>
        </w:rPr>
        <w:t xml:space="preserve"> 2/АХН-ОК</w:t>
      </w:r>
    </w:p>
    <w:p w:rsidR="004B7D46" w:rsidRPr="006929EF" w:rsidRDefault="004B7D46" w:rsidP="004B7D46">
      <w:pPr>
        <w:pStyle w:val="af2"/>
        <w:rPr>
          <w:rFonts w:ascii="Calibri" w:hAnsi="Calibri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951"/>
        <w:gridCol w:w="3872"/>
      </w:tblGrid>
      <w:tr w:rsidR="004B7D46" w:rsidRPr="006929EF" w:rsidTr="00441F86">
        <w:tc>
          <w:tcPr>
            <w:tcW w:w="491" w:type="dxa"/>
            <w:shd w:val="clear" w:color="auto" w:fill="F2F2F2"/>
          </w:tcPr>
          <w:p w:rsidR="004B7D46" w:rsidRPr="006929EF" w:rsidRDefault="004B7D46" w:rsidP="00441F86">
            <w:pPr>
              <w:pStyle w:val="af2"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6929EF">
              <w:rPr>
                <w:rFonts w:ascii="Calibri" w:hAnsi="Calibri"/>
                <w:b/>
                <w:spacing w:val="-3"/>
                <w:sz w:val="22"/>
                <w:szCs w:val="22"/>
              </w:rPr>
              <w:t>№</w:t>
            </w:r>
          </w:p>
        </w:tc>
        <w:tc>
          <w:tcPr>
            <w:tcW w:w="5951" w:type="dxa"/>
            <w:shd w:val="clear" w:color="auto" w:fill="F2F2F2"/>
          </w:tcPr>
          <w:p w:rsidR="004B7D46" w:rsidRPr="006929EF" w:rsidRDefault="004B7D46" w:rsidP="00441F86">
            <w:pPr>
              <w:pStyle w:val="af2"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6929EF">
              <w:rPr>
                <w:rFonts w:ascii="Calibri" w:hAnsi="Calibri"/>
                <w:b/>
                <w:spacing w:val="-3"/>
                <w:sz w:val="22"/>
                <w:szCs w:val="22"/>
              </w:rPr>
              <w:t>Критерий</w:t>
            </w:r>
          </w:p>
        </w:tc>
        <w:tc>
          <w:tcPr>
            <w:tcW w:w="3872" w:type="dxa"/>
            <w:shd w:val="clear" w:color="auto" w:fill="F2F2F2"/>
          </w:tcPr>
          <w:p w:rsidR="004B7D46" w:rsidRPr="006929EF" w:rsidRDefault="004B7D46" w:rsidP="00441F86">
            <w:pPr>
              <w:pStyle w:val="af2"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6929EF">
              <w:rPr>
                <w:rFonts w:ascii="Calibri" w:hAnsi="Calibri"/>
                <w:b/>
                <w:spacing w:val="-3"/>
                <w:sz w:val="22"/>
                <w:szCs w:val="22"/>
              </w:rPr>
              <w:t>Информация участника</w:t>
            </w:r>
          </w:p>
        </w:tc>
      </w:tr>
      <w:tr w:rsidR="004B7D46" w:rsidRPr="006929EF" w:rsidTr="00441F86">
        <w:tc>
          <w:tcPr>
            <w:tcW w:w="491" w:type="dxa"/>
            <w:shd w:val="clear" w:color="auto" w:fill="F2F2F2"/>
          </w:tcPr>
          <w:p w:rsidR="004B7D46" w:rsidRPr="006929EF" w:rsidRDefault="004B7D46" w:rsidP="00441F86">
            <w:pPr>
              <w:pStyle w:val="af2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:rsidR="004B7D46" w:rsidRPr="006929EF" w:rsidRDefault="004B7D46" w:rsidP="00441F86">
            <w:pPr>
              <w:pStyle w:val="af2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3872" w:type="dxa"/>
            <w:shd w:val="clear" w:color="auto" w:fill="F2F2F2"/>
          </w:tcPr>
          <w:p w:rsidR="004B7D46" w:rsidRPr="006929EF" w:rsidRDefault="004B7D46" w:rsidP="00441F86">
            <w:pPr>
              <w:pStyle w:val="af2"/>
              <w:jc w:val="center"/>
              <w:rPr>
                <w:rFonts w:ascii="Calibri" w:hAnsi="Calibri"/>
                <w:b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b/>
                <w:spacing w:val="-3"/>
                <w:sz w:val="24"/>
                <w:szCs w:val="24"/>
              </w:rPr>
              <w:t>3</w:t>
            </w: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Предоставление полного пакета требуемых документов (правильно оформленных и</w:t>
            </w:r>
            <w:proofErr w:type="gramStart"/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Бухгалтерский баланс (оборот, выручка, прибыль). Месячные денежные обороты и выручка от реализации нерудных материалов</w:t>
            </w: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3</w:t>
            </w:r>
          </w:p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Отзывы о работе участника, наличие претензий, актов, писем и телеграмм с рекламациями от грузоотправителей. Наличие претензий от контролирующих органов</w:t>
            </w: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И т.д.</w:t>
            </w: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7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  <w:tr w:rsidR="004B7D46" w:rsidRPr="006929EF" w:rsidTr="00441F86">
        <w:tc>
          <w:tcPr>
            <w:tcW w:w="49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  <w:r w:rsidRPr="006929EF">
              <w:rPr>
                <w:rFonts w:ascii="Calibri" w:hAnsi="Calibri"/>
                <w:spacing w:val="-3"/>
                <w:sz w:val="24"/>
                <w:szCs w:val="24"/>
              </w:rPr>
              <w:t>11</w:t>
            </w:r>
          </w:p>
        </w:tc>
        <w:tc>
          <w:tcPr>
            <w:tcW w:w="5951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3872" w:type="dxa"/>
          </w:tcPr>
          <w:p w:rsidR="004B7D46" w:rsidRPr="006929EF" w:rsidRDefault="004B7D46" w:rsidP="00441F86">
            <w:pPr>
              <w:pStyle w:val="af2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</w:tr>
    </w:tbl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6929EF" w:rsidRDefault="004B7D46" w:rsidP="004B7D46">
      <w:pPr>
        <w:pStyle w:val="af2"/>
        <w:jc w:val="center"/>
        <w:rPr>
          <w:rFonts w:ascii="Calibri" w:hAnsi="Calibri"/>
          <w:sz w:val="24"/>
          <w:szCs w:val="24"/>
        </w:rPr>
      </w:pP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proofErr w:type="gramStart"/>
      <w:r w:rsidRPr="005B7F4C">
        <w:rPr>
          <w:rFonts w:ascii="Calibri" w:hAnsi="Calibri"/>
          <w:sz w:val="24"/>
          <w:szCs w:val="24"/>
        </w:rPr>
        <w:t>Имеющий</w:t>
      </w:r>
      <w:proofErr w:type="gramEnd"/>
      <w:r w:rsidRPr="005B7F4C">
        <w:rPr>
          <w:rFonts w:ascii="Calibri" w:hAnsi="Calibri"/>
          <w:sz w:val="24"/>
          <w:szCs w:val="24"/>
        </w:rPr>
        <w:t xml:space="preserve"> полномочия подписать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информационный лист Участника от имени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_______________________________________</w:t>
      </w:r>
    </w:p>
    <w:p w:rsidR="004B7D46" w:rsidRPr="005B7F4C" w:rsidRDefault="004B7D46" w:rsidP="004B7D46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5B7F4C">
        <w:rPr>
          <w:rFonts w:ascii="Calibri" w:hAnsi="Calibri"/>
          <w:sz w:val="18"/>
          <w:szCs w:val="18"/>
        </w:rPr>
        <w:t>(полное наименование Участника)</w:t>
      </w:r>
    </w:p>
    <w:p w:rsidR="004B7D46" w:rsidRPr="005B7F4C" w:rsidRDefault="004B7D46" w:rsidP="004B7D46">
      <w:pPr>
        <w:pStyle w:val="31"/>
        <w:rPr>
          <w:rFonts w:ascii="Calibri" w:hAnsi="Calibri"/>
          <w:sz w:val="24"/>
        </w:rPr>
      </w:pPr>
      <w:r w:rsidRPr="005B7F4C">
        <w:rPr>
          <w:rFonts w:ascii="Calibri" w:hAnsi="Calibri"/>
          <w:sz w:val="24"/>
        </w:rPr>
        <w:t>___________________________________________</w:t>
      </w:r>
    </w:p>
    <w:p w:rsidR="004B7D46" w:rsidRPr="005B7F4C" w:rsidRDefault="004B7D46" w:rsidP="004B7D46">
      <w:pPr>
        <w:rPr>
          <w:rFonts w:ascii="Calibri" w:hAnsi="Calibri"/>
        </w:rPr>
      </w:pPr>
      <w:r w:rsidRPr="005B7F4C">
        <w:rPr>
          <w:rFonts w:ascii="Calibri" w:hAnsi="Calibri"/>
          <w:sz w:val="18"/>
          <w:szCs w:val="18"/>
        </w:rPr>
        <w:t xml:space="preserve">(Печать) </w:t>
      </w:r>
      <w:r w:rsidRPr="005B7F4C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5B7F4C">
        <w:rPr>
          <w:rFonts w:ascii="Calibri" w:hAnsi="Calibri"/>
        </w:rPr>
        <w:t xml:space="preserve">           </w:t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  <w:t>«____» _________ 201</w:t>
      </w:r>
      <w:r>
        <w:rPr>
          <w:rFonts w:ascii="Calibri" w:hAnsi="Calibri"/>
        </w:rPr>
        <w:t>8</w:t>
      </w:r>
      <w:r w:rsidRPr="005B7F4C">
        <w:rPr>
          <w:rFonts w:ascii="Calibri" w:hAnsi="Calibri"/>
        </w:rPr>
        <w:t>г.</w:t>
      </w:r>
    </w:p>
    <w:p w:rsidR="004B7D46" w:rsidRPr="00661170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lastRenderedPageBreak/>
        <w:t>Приложение № 7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  <w:r w:rsidRPr="006929EF">
        <w:rPr>
          <w:rFonts w:ascii="Calibri" w:hAnsi="Calibri"/>
        </w:rPr>
        <w:t>к Конкурсной документации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6929EF" w:rsidRDefault="004B7D46" w:rsidP="004B7D46">
      <w:pPr>
        <w:pStyle w:val="110"/>
        <w:keepNext w:val="0"/>
        <w:autoSpaceDE/>
        <w:autoSpaceDN/>
        <w:jc w:val="left"/>
        <w:rPr>
          <w:rFonts w:ascii="Calibri" w:hAnsi="Calibri"/>
          <w:i/>
          <w:sz w:val="24"/>
        </w:rPr>
      </w:pPr>
      <w:r w:rsidRPr="006929EF">
        <w:rPr>
          <w:rFonts w:ascii="Calibri" w:hAnsi="Calibri"/>
          <w:i/>
          <w:sz w:val="24"/>
        </w:rPr>
        <w:t>Печатается на официальном</w:t>
      </w:r>
    </w:p>
    <w:p w:rsidR="004B7D46" w:rsidRPr="006929EF" w:rsidRDefault="004B7D46" w:rsidP="004B7D46">
      <w:pPr>
        <w:pStyle w:val="110"/>
        <w:keepNext w:val="0"/>
        <w:autoSpaceDE/>
        <w:autoSpaceDN/>
        <w:jc w:val="left"/>
        <w:rPr>
          <w:rFonts w:ascii="Calibri" w:hAnsi="Calibri"/>
          <w:i/>
          <w:sz w:val="24"/>
        </w:rPr>
      </w:pPr>
      <w:proofErr w:type="gramStart"/>
      <w:r w:rsidRPr="006929EF">
        <w:rPr>
          <w:rFonts w:ascii="Calibri" w:hAnsi="Calibri"/>
          <w:i/>
          <w:sz w:val="24"/>
        </w:rPr>
        <w:t>бланке</w:t>
      </w:r>
      <w:proofErr w:type="gramEnd"/>
      <w:r w:rsidRPr="006929EF">
        <w:rPr>
          <w:rFonts w:ascii="Calibri" w:hAnsi="Calibri"/>
          <w:i/>
          <w:sz w:val="24"/>
        </w:rPr>
        <w:t xml:space="preserve"> организации-Участника </w:t>
      </w:r>
    </w:p>
    <w:p w:rsidR="004B7D46" w:rsidRPr="006929EF" w:rsidRDefault="004B7D46" w:rsidP="004B7D46">
      <w:pPr>
        <w:jc w:val="right"/>
        <w:rPr>
          <w:rFonts w:ascii="Calibri" w:hAnsi="Calibri"/>
        </w:rPr>
      </w:pPr>
    </w:p>
    <w:p w:rsidR="004B7D46" w:rsidRPr="008E725E" w:rsidRDefault="004B7D46" w:rsidP="004B7D46">
      <w:pPr>
        <w:pStyle w:val="2"/>
        <w:numPr>
          <w:ilvl w:val="0"/>
          <w:numId w:val="0"/>
        </w:numPr>
        <w:suppressAutoHyphens/>
        <w:spacing w:before="0"/>
        <w:ind w:left="708"/>
        <w:jc w:val="center"/>
        <w:rPr>
          <w:rFonts w:ascii="Calibri" w:hAnsi="Calibri"/>
          <w:i w:val="0"/>
          <w:iCs w:val="0"/>
          <w:caps/>
          <w:spacing w:val="14"/>
          <w:sz w:val="24"/>
          <w:szCs w:val="24"/>
        </w:rPr>
      </w:pPr>
      <w:r w:rsidRPr="008E725E">
        <w:rPr>
          <w:rFonts w:ascii="Calibri" w:hAnsi="Calibri"/>
          <w:i w:val="0"/>
          <w:iCs w:val="0"/>
          <w:caps/>
          <w:spacing w:val="14"/>
          <w:sz w:val="24"/>
          <w:szCs w:val="24"/>
        </w:rPr>
        <w:t>ФИНАНСОВО-КОММЕРЧЕСКОЕ ПРЕДЛОЖЕНИЕ</w:t>
      </w:r>
    </w:p>
    <w:p w:rsidR="004B7D46" w:rsidRDefault="004B7D46" w:rsidP="004B7D46"/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4B7D46" w:rsidRPr="00F43A84" w:rsidTr="00441F86">
        <w:tc>
          <w:tcPr>
            <w:tcW w:w="4785" w:type="dxa"/>
          </w:tcPr>
          <w:p w:rsidR="004B7D46" w:rsidRPr="00F43A84" w:rsidRDefault="004B7D46" w:rsidP="00441F86">
            <w:pPr>
              <w:pStyle w:val="af4"/>
              <w:jc w:val="both"/>
              <w:rPr>
                <w:rFonts w:ascii="Calibri" w:hAnsi="Calibri"/>
              </w:rPr>
            </w:pPr>
            <w:r w:rsidRPr="00F43A84">
              <w:rPr>
                <w:rFonts w:ascii="Calibri" w:hAnsi="Calibri"/>
              </w:rPr>
              <w:t>«_____»___________________20___г.</w:t>
            </w:r>
          </w:p>
        </w:tc>
        <w:tc>
          <w:tcPr>
            <w:tcW w:w="5246" w:type="dxa"/>
          </w:tcPr>
          <w:p w:rsidR="004B7D46" w:rsidRPr="00D01830" w:rsidRDefault="004B7D46" w:rsidP="00441F86">
            <w:pPr>
              <w:pStyle w:val="af4"/>
              <w:jc w:val="right"/>
              <w:rPr>
                <w:rFonts w:ascii="Calibri" w:hAnsi="Calibri"/>
              </w:rPr>
            </w:pPr>
            <w:r w:rsidRPr="00D01830">
              <w:rPr>
                <w:rFonts w:ascii="Calibri" w:hAnsi="Calibri"/>
              </w:rPr>
              <w:t>В Конкурсную комиссию</w:t>
            </w:r>
          </w:p>
          <w:p w:rsidR="004B7D46" w:rsidRDefault="004B7D46" w:rsidP="00441F86">
            <w:pPr>
              <w:pStyle w:val="af4"/>
              <w:ind w:left="1594"/>
              <w:jc w:val="right"/>
              <w:rPr>
                <w:rFonts w:ascii="Calibri" w:hAnsi="Calibri"/>
              </w:rPr>
            </w:pPr>
            <w:r w:rsidRPr="00D01830">
              <w:rPr>
                <w:rFonts w:ascii="Calibri" w:hAnsi="Calibri"/>
              </w:rPr>
              <w:t>АО «Русагротранс»</w:t>
            </w:r>
          </w:p>
          <w:p w:rsidR="004B7D46" w:rsidRPr="00F43A84" w:rsidRDefault="004B7D46" w:rsidP="00441F86">
            <w:pPr>
              <w:pStyle w:val="af4"/>
              <w:ind w:left="1594"/>
              <w:jc w:val="right"/>
              <w:rPr>
                <w:rFonts w:ascii="Calibri" w:hAnsi="Calibri"/>
              </w:rPr>
            </w:pPr>
          </w:p>
        </w:tc>
      </w:tr>
    </w:tbl>
    <w:p w:rsidR="004B7D46" w:rsidRPr="006929EF" w:rsidRDefault="004B7D46" w:rsidP="004B7D46">
      <w:pPr>
        <w:rPr>
          <w:rFonts w:ascii="Calibri" w:hAnsi="Calibri"/>
        </w:rPr>
      </w:pPr>
    </w:p>
    <w:p w:rsidR="004B7D46" w:rsidRPr="006929EF" w:rsidRDefault="004B7D46" w:rsidP="004B7D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 w:rsidRPr="006929EF">
        <w:rPr>
          <w:rFonts w:ascii="Calibri" w:hAnsi="Calibri"/>
        </w:rPr>
        <w:t xml:space="preserve">(Наименование Участника), ознакомившись с конкурсной документацией, предлагаем </w:t>
      </w:r>
      <w:r>
        <w:rPr>
          <w:rFonts w:ascii="Calibri" w:hAnsi="Calibri"/>
        </w:rPr>
        <w:t xml:space="preserve">транспортные </w:t>
      </w:r>
      <w:r w:rsidRPr="006929EF">
        <w:rPr>
          <w:rFonts w:ascii="Calibri" w:hAnsi="Calibri"/>
        </w:rPr>
        <w:t xml:space="preserve">услуги </w:t>
      </w:r>
      <w:r>
        <w:rPr>
          <w:rFonts w:ascii="Calibri" w:hAnsi="Calibri"/>
        </w:rPr>
        <w:t xml:space="preserve">(такси)  </w:t>
      </w:r>
      <w:r w:rsidRPr="006929EF">
        <w:rPr>
          <w:rFonts w:ascii="Calibri" w:hAnsi="Calibri"/>
        </w:rPr>
        <w:t xml:space="preserve">для нужд </w:t>
      </w:r>
      <w:r>
        <w:rPr>
          <w:rFonts w:ascii="Calibri" w:hAnsi="Calibri"/>
        </w:rPr>
        <w:t xml:space="preserve"> </w:t>
      </w:r>
      <w:r w:rsidRPr="006929EF">
        <w:rPr>
          <w:rFonts w:ascii="Calibri" w:hAnsi="Calibri"/>
        </w:rPr>
        <w:t>АО «Русагротранс»</w:t>
      </w:r>
      <w:r>
        <w:rPr>
          <w:rFonts w:ascii="Calibri" w:hAnsi="Calibri"/>
        </w:rPr>
        <w:t xml:space="preserve"> </w:t>
      </w:r>
      <w:r w:rsidRPr="006929EF">
        <w:rPr>
          <w:rFonts w:ascii="Calibri" w:hAnsi="Calibri"/>
        </w:rPr>
        <w:t xml:space="preserve">в соответствии с прилагаемой Спецификацией. </w:t>
      </w:r>
    </w:p>
    <w:p w:rsidR="004B7D46" w:rsidRPr="006929EF" w:rsidRDefault="004B7D46" w:rsidP="004B7D46">
      <w:pPr>
        <w:spacing w:line="276" w:lineRule="auto"/>
        <w:jc w:val="both"/>
        <w:rPr>
          <w:rFonts w:ascii="Calibri" w:hAnsi="Calibri"/>
        </w:rPr>
      </w:pPr>
      <w:r w:rsidRPr="006929EF">
        <w:rPr>
          <w:rFonts w:ascii="Calibri" w:hAnsi="Calibri"/>
        </w:rPr>
        <w:t>Настоящее предложение является официальным финансово – коммерческим предложением.</w:t>
      </w:r>
    </w:p>
    <w:p w:rsidR="004B7D46" w:rsidRDefault="004B7D46" w:rsidP="004B7D46">
      <w:pPr>
        <w:pStyle w:val="2"/>
        <w:suppressAutoHyphens/>
        <w:rPr>
          <w:rFonts w:ascii="Calibri" w:eastAsia="MS Mincho" w:hAnsi="Calibri"/>
          <w:iCs w:val="0"/>
          <w:sz w:val="24"/>
          <w:szCs w:val="24"/>
        </w:rPr>
      </w:pPr>
      <w:r w:rsidRPr="006929EF">
        <w:rPr>
          <w:rFonts w:ascii="Calibri" w:eastAsia="MS Mincho" w:hAnsi="Calibri"/>
          <w:iCs w:val="0"/>
          <w:sz w:val="24"/>
          <w:szCs w:val="24"/>
        </w:rPr>
        <w:t>Спецификация</w:t>
      </w:r>
      <w:r>
        <w:rPr>
          <w:rFonts w:ascii="Calibri" w:eastAsia="MS Mincho" w:hAnsi="Calibri"/>
          <w:iCs w:val="0"/>
          <w:sz w:val="24"/>
          <w:szCs w:val="24"/>
          <w:lang w:val="en-US"/>
        </w:rPr>
        <w:t xml:space="preserve"> </w:t>
      </w:r>
    </w:p>
    <w:p w:rsidR="004B7D46" w:rsidRPr="00F47229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F47229">
        <w:rPr>
          <w:rFonts w:asciiTheme="minorHAnsi" w:hAnsiTheme="minorHAnsi"/>
          <w:b/>
          <w:sz w:val="22"/>
          <w:szCs w:val="22"/>
          <w:lang w:val="en-US"/>
        </w:rPr>
        <w:t>I)</w:t>
      </w:r>
      <w:r w:rsidRPr="00F47229">
        <w:rPr>
          <w:rFonts w:asciiTheme="minorHAnsi" w:hAnsiTheme="minorHAnsi"/>
          <w:b/>
          <w:sz w:val="22"/>
          <w:szCs w:val="22"/>
        </w:rPr>
        <w:t xml:space="preserve"> Тариф:</w:t>
      </w:r>
    </w:p>
    <w:p w:rsidR="004B7D46" w:rsidRPr="005234BE" w:rsidRDefault="004B7D46" w:rsidP="004B7D46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F47229">
        <w:rPr>
          <w:rFonts w:asciiTheme="minorHAnsi" w:hAnsiTheme="minorHAnsi"/>
          <w:b/>
          <w:sz w:val="22"/>
          <w:szCs w:val="22"/>
        </w:rPr>
        <w:t>-  по городу</w:t>
      </w:r>
    </w:p>
    <w:p w:rsidR="004B7D46" w:rsidRPr="005234BE" w:rsidRDefault="004B7D46" w:rsidP="004B7D46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5234BE">
        <w:rPr>
          <w:rFonts w:asciiTheme="minorHAnsi" w:hAnsiTheme="minorHAnsi"/>
          <w:sz w:val="22"/>
          <w:szCs w:val="22"/>
        </w:rPr>
        <w:t xml:space="preserve">Марки автомобилей:______________________________________________________________ </w:t>
      </w:r>
    </w:p>
    <w:p w:rsidR="004B7D46" w:rsidRPr="00F47229" w:rsidRDefault="004B7D46" w:rsidP="004B7D46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260"/>
        <w:gridCol w:w="1260"/>
        <w:gridCol w:w="1260"/>
        <w:gridCol w:w="1260"/>
        <w:gridCol w:w="1229"/>
        <w:gridCol w:w="1559"/>
      </w:tblGrid>
      <w:tr w:rsidR="004B7D46" w:rsidRPr="00F47229" w:rsidTr="00441F86"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Услуга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Подача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Минимальный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Заказ 30 мин (движение по городу)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 xml:space="preserve">Далее 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 xml:space="preserve">(свыше минимального заказа) </w:t>
            </w:r>
          </w:p>
        </w:tc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Ожидание</w:t>
            </w:r>
          </w:p>
        </w:tc>
      </w:tr>
      <w:tr w:rsidR="004B7D46" w:rsidRPr="00F47229" w:rsidTr="00441F86"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Дневной тариф</w:t>
            </w:r>
          </w:p>
          <w:p w:rsidR="004B7D46" w:rsidRPr="00F47229" w:rsidRDefault="004B7D46" w:rsidP="00441F86">
            <w:pPr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с 7.00</w:t>
            </w:r>
          </w:p>
          <w:p w:rsidR="004B7D46" w:rsidRPr="00F47229" w:rsidRDefault="004B7D46" w:rsidP="00441F86">
            <w:pPr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до 21.00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 xml:space="preserve">Ночной тариф 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 xml:space="preserve"> с 21.00 до 7.00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+ выходные дни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ind w:left="-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Дневной тариф</w:t>
            </w:r>
          </w:p>
          <w:p w:rsidR="004B7D46" w:rsidRPr="00F47229" w:rsidRDefault="004B7D46" w:rsidP="00441F86">
            <w:pPr>
              <w:ind w:left="-142" w:right="-2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с 7.00 до 21.00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 xml:space="preserve">Ночной тариф 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 xml:space="preserve"> с 21.00 до 7.00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+ выходные дни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Дневной тариф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с 7.00 до 21.00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Ночной тариф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 xml:space="preserve"> с 21.00 до 7.00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 xml:space="preserve"> + выходные дни</w:t>
            </w:r>
          </w:p>
        </w:tc>
      </w:tr>
      <w:tr w:rsidR="004B7D46" w:rsidRPr="00F47229" w:rsidTr="00441F86">
        <w:tc>
          <w:tcPr>
            <w:tcW w:w="1260" w:type="dxa"/>
            <w:shd w:val="clear" w:color="auto" w:fill="auto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Стоимость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Без взимания платы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________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7229">
              <w:rPr>
                <w:rFonts w:asciiTheme="minorHAnsi" w:hAnsiTheme="minorHAnsi"/>
                <w:sz w:val="22"/>
                <w:szCs w:val="22"/>
              </w:rPr>
              <w:t>рублей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7229">
              <w:rPr>
                <w:rFonts w:asciiTheme="minorHAnsi" w:hAnsiTheme="minorHAnsi"/>
                <w:sz w:val="22"/>
                <w:szCs w:val="22"/>
              </w:rPr>
              <w:t>рублей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sz w:val="22"/>
                <w:szCs w:val="22"/>
              </w:rPr>
              <w:t>руб./мин.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________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sz w:val="22"/>
                <w:szCs w:val="22"/>
              </w:rPr>
              <w:t>руб./мин.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sz w:val="22"/>
                <w:szCs w:val="22"/>
              </w:rPr>
              <w:t>руб./мин.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________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sz w:val="22"/>
                <w:szCs w:val="22"/>
              </w:rPr>
              <w:t>руб./мин.</w:t>
            </w:r>
          </w:p>
        </w:tc>
      </w:tr>
    </w:tbl>
    <w:p w:rsidR="004B7D46" w:rsidRPr="00F47229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4B7D46" w:rsidRPr="00F47229" w:rsidRDefault="004B7D46" w:rsidP="004B7D46">
      <w:pPr>
        <w:spacing w:line="276" w:lineRule="auto"/>
        <w:ind w:left="284"/>
        <w:rPr>
          <w:rFonts w:asciiTheme="minorHAnsi" w:hAnsiTheme="minorHAnsi"/>
          <w:b/>
          <w:sz w:val="22"/>
          <w:szCs w:val="22"/>
        </w:rPr>
      </w:pPr>
      <w:r w:rsidRPr="00F47229">
        <w:rPr>
          <w:rFonts w:asciiTheme="minorHAnsi" w:hAnsiTheme="minorHAnsi"/>
          <w:b/>
          <w:sz w:val="22"/>
          <w:szCs w:val="22"/>
        </w:rPr>
        <w:t>-  Движение за МКАД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2552"/>
        <w:gridCol w:w="3118"/>
      </w:tblGrid>
      <w:tr w:rsidR="004B7D46" w:rsidRPr="00F47229" w:rsidTr="00441F86"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Услуга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Стоимость подачи автомобиля за МКАД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Движение за МКАД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Ожидание за МКАД</w:t>
            </w:r>
          </w:p>
        </w:tc>
      </w:tr>
      <w:tr w:rsidR="004B7D46" w:rsidRPr="00F47229" w:rsidTr="00441F86">
        <w:tc>
          <w:tcPr>
            <w:tcW w:w="2628" w:type="dxa"/>
            <w:shd w:val="clear" w:color="auto" w:fill="auto"/>
            <w:vAlign w:val="center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47229">
              <w:rPr>
                <w:rFonts w:asciiTheme="minorHAnsi" w:hAnsiTheme="minorHAnsi"/>
                <w:b/>
                <w:sz w:val="22"/>
                <w:szCs w:val="22"/>
              </w:rPr>
              <w:t>Стоимость</w:t>
            </w:r>
          </w:p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sz w:val="22"/>
                <w:szCs w:val="22"/>
              </w:rPr>
              <w:t>_____ руб./</w:t>
            </w:r>
            <w:proofErr w:type="gramStart"/>
            <w:r w:rsidRPr="00F47229">
              <w:rPr>
                <w:rFonts w:asciiTheme="minorHAnsi" w:hAnsiTheme="minorHAnsi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B7D46" w:rsidRPr="00F4722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sz w:val="22"/>
                <w:szCs w:val="22"/>
              </w:rPr>
              <w:t>_____ руб./</w:t>
            </w:r>
            <w:proofErr w:type="gramStart"/>
            <w:r w:rsidRPr="00F47229">
              <w:rPr>
                <w:rFonts w:asciiTheme="minorHAnsi" w:hAnsiTheme="minorHAnsi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4B7D46" w:rsidRPr="00F47229" w:rsidRDefault="004B7D46" w:rsidP="00441F86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7229">
              <w:rPr>
                <w:rFonts w:asciiTheme="minorHAnsi" w:hAnsiTheme="minorHAnsi"/>
                <w:sz w:val="22"/>
                <w:szCs w:val="22"/>
              </w:rPr>
              <w:t>______ руб./мин</w:t>
            </w:r>
          </w:p>
        </w:tc>
      </w:tr>
    </w:tbl>
    <w:p w:rsidR="004B7D46" w:rsidRPr="00F47229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4B7D46" w:rsidRPr="00F47229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F47229">
        <w:rPr>
          <w:rFonts w:asciiTheme="minorHAnsi" w:hAnsiTheme="minorHAnsi"/>
          <w:b/>
          <w:sz w:val="22"/>
          <w:szCs w:val="22"/>
          <w:lang w:val="en-US"/>
        </w:rPr>
        <w:t>II)</w:t>
      </w:r>
      <w:r w:rsidRPr="00F47229">
        <w:rPr>
          <w:rFonts w:asciiTheme="minorHAnsi" w:hAnsiTheme="minorHAnsi"/>
          <w:b/>
          <w:sz w:val="22"/>
          <w:szCs w:val="22"/>
        </w:rPr>
        <w:t xml:space="preserve"> Стоимость услуг </w:t>
      </w:r>
      <w:proofErr w:type="gramStart"/>
      <w:r w:rsidRPr="00F47229">
        <w:rPr>
          <w:rFonts w:asciiTheme="minorHAnsi" w:hAnsiTheme="minorHAnsi"/>
          <w:b/>
          <w:sz w:val="22"/>
          <w:szCs w:val="22"/>
        </w:rPr>
        <w:t>пассажирского  такси</w:t>
      </w:r>
      <w:proofErr w:type="gramEnd"/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134"/>
        <w:gridCol w:w="1134"/>
        <w:gridCol w:w="992"/>
        <w:gridCol w:w="1276"/>
      </w:tblGrid>
      <w:tr w:rsidR="004B7D46" w:rsidRPr="00983F02" w:rsidTr="00441F86">
        <w:trPr>
          <w:trHeight w:val="25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3F02">
              <w:rPr>
                <w:rFonts w:ascii="Calibri" w:hAnsi="Calibri"/>
                <w:b/>
                <w:sz w:val="22"/>
                <w:szCs w:val="22"/>
              </w:rPr>
              <w:t xml:space="preserve">№ </w:t>
            </w:r>
            <w:proofErr w:type="spellStart"/>
            <w:r w:rsidRPr="00983F02">
              <w:rPr>
                <w:rFonts w:ascii="Calibri" w:hAnsi="Calibri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Наименование основных маршрутов  по г.</w:t>
            </w:r>
            <w:r>
              <w:t xml:space="preserve"> </w:t>
            </w:r>
            <w:r w:rsidRPr="00A76840">
              <w:rPr>
                <w:rFonts w:ascii="Calibri" w:hAnsi="Calibri"/>
                <w:b/>
                <w:sz w:val="22"/>
                <w:szCs w:val="22"/>
              </w:rPr>
              <w:t>Москв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а </w:t>
            </w:r>
            <w:r w:rsidRPr="00A76840">
              <w:rPr>
                <w:rFonts w:ascii="Calibri" w:hAnsi="Calibri"/>
                <w:b/>
                <w:sz w:val="22"/>
                <w:szCs w:val="22"/>
              </w:rPr>
              <w:t xml:space="preserve"> и Московской области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Стоимость услуг такси, руб./</w:t>
            </w:r>
          </w:p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Стоимость времени ожидания,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руб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/мин.</w:t>
            </w:r>
          </w:p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(без учета НДС)</w:t>
            </w:r>
          </w:p>
        </w:tc>
      </w:tr>
      <w:tr w:rsidR="004B7D46" w:rsidRPr="00983F02" w:rsidTr="00441F86">
        <w:trPr>
          <w:trHeight w:val="25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333">
              <w:rPr>
                <w:rFonts w:ascii="Calibri" w:hAnsi="Calibri"/>
                <w:b/>
                <w:sz w:val="22"/>
                <w:szCs w:val="22"/>
              </w:rPr>
              <w:t>эконом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333">
              <w:rPr>
                <w:rFonts w:ascii="Calibri" w:hAnsi="Calibri"/>
                <w:b/>
                <w:sz w:val="22"/>
                <w:szCs w:val="22"/>
              </w:rPr>
              <w:t>комфорт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333">
              <w:rPr>
                <w:rFonts w:ascii="Calibri" w:hAnsi="Calibri"/>
                <w:b/>
                <w:sz w:val="22"/>
                <w:szCs w:val="22"/>
              </w:rPr>
              <w:t>бизнес класса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333">
              <w:rPr>
                <w:rFonts w:ascii="Calibri" w:hAnsi="Calibri"/>
                <w:b/>
                <w:sz w:val="22"/>
                <w:szCs w:val="22"/>
              </w:rPr>
              <w:t>VIP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D0333">
              <w:rPr>
                <w:rFonts w:ascii="Calibri" w:hAnsi="Calibri"/>
                <w:b/>
                <w:sz w:val="22"/>
                <w:szCs w:val="22"/>
              </w:rPr>
              <w:t>Микро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CD0333">
              <w:rPr>
                <w:rFonts w:ascii="Calibri" w:hAnsi="Calibri"/>
                <w:b/>
                <w:sz w:val="22"/>
                <w:szCs w:val="22"/>
              </w:rPr>
              <w:t>автобус</w:t>
            </w:r>
            <w:proofErr w:type="gramEnd"/>
            <w:r w:rsidRPr="00CD03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</w:t>
            </w:r>
            <w:r w:rsidRPr="00CD0333">
              <w:rPr>
                <w:rFonts w:ascii="Calibri" w:hAnsi="Calibri"/>
                <w:sz w:val="22"/>
                <w:szCs w:val="22"/>
              </w:rPr>
              <w:t>(до 7 пасс.)</w:t>
            </w: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983F0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D35A50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35A50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D35A50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D35A50">
              <w:rPr>
                <w:rFonts w:ascii="Calibri" w:hAnsi="Calibri"/>
                <w:sz w:val="22"/>
                <w:szCs w:val="22"/>
              </w:rPr>
              <w:t xml:space="preserve"> д.3 - а/э Шереметьево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D35A50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35A50">
              <w:rPr>
                <w:rFonts w:ascii="Calibri" w:hAnsi="Calibri"/>
                <w:sz w:val="22"/>
                <w:szCs w:val="22"/>
              </w:rPr>
              <w:t xml:space="preserve">а/э Шереметьево - Ул. 2-я </w:t>
            </w:r>
            <w:proofErr w:type="spellStart"/>
            <w:r w:rsidRPr="00D35A50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D35A50">
              <w:rPr>
                <w:rFonts w:ascii="Calibri" w:hAnsi="Calibri"/>
                <w:sz w:val="22"/>
                <w:szCs w:val="22"/>
              </w:rPr>
              <w:t xml:space="preserve"> д.3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D35A50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35A50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D35A50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D35A50">
              <w:rPr>
                <w:rFonts w:ascii="Calibri" w:hAnsi="Calibri"/>
                <w:sz w:val="22"/>
                <w:szCs w:val="22"/>
              </w:rPr>
              <w:t xml:space="preserve"> д.3 –а/э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D35A50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35A50">
              <w:rPr>
                <w:rFonts w:ascii="Calibri" w:hAnsi="Calibri"/>
                <w:sz w:val="22"/>
                <w:szCs w:val="22"/>
              </w:rPr>
              <w:t xml:space="preserve">а/э Домодедово – Ул. 2-я </w:t>
            </w:r>
            <w:proofErr w:type="spellStart"/>
            <w:r w:rsidRPr="00D35A50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D35A50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D35A50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35A50">
              <w:rPr>
                <w:rFonts w:ascii="Calibri" w:hAnsi="Calibri"/>
                <w:sz w:val="22"/>
                <w:szCs w:val="22"/>
              </w:rPr>
              <w:t xml:space="preserve">Ул.2-я </w:t>
            </w:r>
            <w:proofErr w:type="spellStart"/>
            <w:r w:rsidRPr="00D35A50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D35A50">
              <w:rPr>
                <w:rFonts w:ascii="Calibri" w:hAnsi="Calibri"/>
                <w:sz w:val="22"/>
                <w:szCs w:val="22"/>
              </w:rPr>
              <w:t xml:space="preserve"> д.3 – а/э Внуково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а/э Внуково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д.3- ж/д вокзал Ленинградский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Pr="00F954EB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ж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 xml:space="preserve">/д вокзал Ленинградский –  ул.2-я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F954EB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F954EB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F954EB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F954EB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F954EB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ж/д вокзал Ярославский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ж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 xml:space="preserve">/д вокзал Ярославский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ж/д вокзал Казанский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ж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 xml:space="preserve">/д вокзал Казанский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ж/д вокзал Курский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ж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 xml:space="preserve">/д вокзал Курский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983F0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ж/д вокзал Киевский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ж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 xml:space="preserve">/д вокзал Киевский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ж/д вокзал Рижский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ж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 xml:space="preserve">/д вокзал Рижский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ж/д вокзал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Савёловский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ж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 xml:space="preserve">/д вокзал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Савёловский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ж/д вокзал Павелецкий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ж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 xml:space="preserve">/д вокзал Павелецкий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ж/д вокзал Белорусский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ж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 xml:space="preserve">/д вокзал Белорусский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ул. Нижняя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Красносельская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 40/12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ул. Верхняя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Красносельская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вл.16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гор. Красногорск Бульвар строителей 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Гор</w:t>
            </w:r>
            <w:proofErr w:type="gramStart"/>
            <w:r w:rsidRPr="008746A5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8746A5">
              <w:rPr>
                <w:rFonts w:ascii="Calibri" w:hAnsi="Calibri"/>
                <w:sz w:val="22"/>
                <w:szCs w:val="22"/>
              </w:rPr>
              <w:t>расногорск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ул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Бульвар строителей д.4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Варшавское ш. д. 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Варшавское ш. д.96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Ленинский пр-т д.95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>Ленинский п-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кт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д.95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ул. Лодочная 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Лодочная д.5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д.3- ул. Берёзовая роща 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Берёзовая роща д.4- ул.2-я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ул. Хусейна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Хусейна д.14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 – Ярославское ш. д.126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Ярославское ш. д.126 – 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д.3- ул. Айвазовского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Айвозовского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д.2 – ул.2-я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д.3- </w:t>
            </w:r>
            <w:r>
              <w:rPr>
                <w:rFonts w:ascii="Calibri" w:hAnsi="Calibri"/>
                <w:sz w:val="22"/>
                <w:szCs w:val="22"/>
              </w:rPr>
              <w:t>Пресненская наб.12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Пресненская наб.12</w:t>
            </w:r>
            <w:r w:rsidRPr="008746A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8746A5">
              <w:rPr>
                <w:rFonts w:ascii="Calibri" w:hAnsi="Calibri"/>
                <w:sz w:val="22"/>
                <w:szCs w:val="22"/>
              </w:rPr>
              <w:t xml:space="preserve">Ул. 2-я </w:t>
            </w:r>
            <w:proofErr w:type="spellStart"/>
            <w:r w:rsidRPr="008746A5">
              <w:rPr>
                <w:rFonts w:ascii="Calibri" w:hAnsi="Calibri"/>
                <w:sz w:val="22"/>
                <w:szCs w:val="22"/>
              </w:rPr>
              <w:t>Боевская</w:t>
            </w:r>
            <w:proofErr w:type="spellEnd"/>
            <w:r w:rsidRPr="008746A5">
              <w:rPr>
                <w:rFonts w:ascii="Calibri" w:hAnsi="Calibri"/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>Средняя стоимость одного часа в пределах МКАД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983F02" w:rsidTr="00441F8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D46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6" w:rsidRPr="008746A5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746A5">
              <w:rPr>
                <w:rFonts w:ascii="Calibri" w:hAnsi="Calibri"/>
                <w:sz w:val="22"/>
                <w:szCs w:val="22"/>
              </w:rPr>
              <w:t>Средняя стоимость одного часа за пределами МКАД в границах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46" w:rsidRPr="00983F02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7D46" w:rsidRPr="00F47229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4B7D46" w:rsidRPr="009F378C" w:rsidRDefault="004B7D46" w:rsidP="004B7D46">
      <w:pPr>
        <w:spacing w:line="276" w:lineRule="auto"/>
        <w:ind w:left="284"/>
        <w:rPr>
          <w:rFonts w:asciiTheme="minorHAnsi" w:hAnsiTheme="minorHAnsi"/>
          <w:b/>
          <w:sz w:val="22"/>
          <w:szCs w:val="22"/>
        </w:rPr>
      </w:pPr>
      <w:r w:rsidRPr="009F378C">
        <w:rPr>
          <w:rFonts w:asciiTheme="minorHAnsi" w:hAnsiTheme="minorHAnsi"/>
          <w:b/>
          <w:sz w:val="22"/>
          <w:szCs w:val="22"/>
          <w:lang w:val="en-US"/>
        </w:rPr>
        <w:t>III</w:t>
      </w:r>
      <w:r w:rsidRPr="009F378C">
        <w:rPr>
          <w:rFonts w:asciiTheme="minorHAnsi" w:hAnsiTheme="minorHAnsi"/>
          <w:b/>
          <w:sz w:val="22"/>
          <w:szCs w:val="22"/>
        </w:rPr>
        <w:t>) Организация трансферов между аэропортами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4B7D46" w:rsidRPr="009F378C" w:rsidTr="00441F86">
        <w:tc>
          <w:tcPr>
            <w:tcW w:w="5148" w:type="dxa"/>
            <w:shd w:val="clear" w:color="auto" w:fill="F2F2F2" w:themeFill="background1" w:themeFillShade="F2"/>
          </w:tcPr>
          <w:p w:rsidR="004B7D46" w:rsidRPr="009F378C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F378C">
              <w:rPr>
                <w:rFonts w:asciiTheme="minorHAnsi" w:hAnsiTheme="minorHAnsi"/>
                <w:b/>
                <w:sz w:val="22"/>
                <w:szCs w:val="22"/>
              </w:rPr>
              <w:t>Маршрут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4B7D46" w:rsidRPr="009F378C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F378C">
              <w:rPr>
                <w:rFonts w:asciiTheme="minorHAnsi" w:hAnsiTheme="minorHAnsi"/>
                <w:b/>
                <w:sz w:val="22"/>
                <w:szCs w:val="22"/>
              </w:rPr>
              <w:t>Стоимость трансфера, руб.</w:t>
            </w:r>
          </w:p>
        </w:tc>
      </w:tr>
      <w:tr w:rsidR="004B7D46" w:rsidRPr="009F378C" w:rsidTr="00441F86">
        <w:tc>
          <w:tcPr>
            <w:tcW w:w="5148" w:type="dxa"/>
            <w:shd w:val="clear" w:color="auto" w:fill="auto"/>
          </w:tcPr>
          <w:p w:rsidR="004B7D46" w:rsidRPr="009F378C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9F378C">
              <w:rPr>
                <w:rFonts w:asciiTheme="minorHAnsi" w:hAnsiTheme="minorHAnsi"/>
                <w:sz w:val="22"/>
                <w:szCs w:val="22"/>
              </w:rPr>
              <w:t>Шереметьев</w:t>
            </w:r>
            <w:proofErr w:type="gramStart"/>
            <w:r w:rsidRPr="009F378C">
              <w:rPr>
                <w:rFonts w:asciiTheme="minorHAnsi" w:hAnsiTheme="minorHAnsi"/>
                <w:sz w:val="22"/>
                <w:szCs w:val="22"/>
              </w:rPr>
              <w:t>о–</w:t>
            </w:r>
            <w:proofErr w:type="gramEnd"/>
            <w:r w:rsidRPr="009F378C">
              <w:rPr>
                <w:rFonts w:asciiTheme="minorHAnsi" w:hAnsiTheme="minorHAnsi"/>
                <w:sz w:val="22"/>
                <w:szCs w:val="22"/>
              </w:rPr>
              <w:t xml:space="preserve"> Домодедово</w:t>
            </w:r>
          </w:p>
        </w:tc>
        <w:tc>
          <w:tcPr>
            <w:tcW w:w="4860" w:type="dxa"/>
            <w:shd w:val="clear" w:color="auto" w:fill="auto"/>
          </w:tcPr>
          <w:p w:rsidR="004B7D46" w:rsidRPr="009F378C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9F378C" w:rsidTr="00441F86">
        <w:tc>
          <w:tcPr>
            <w:tcW w:w="5148" w:type="dxa"/>
            <w:shd w:val="clear" w:color="auto" w:fill="auto"/>
          </w:tcPr>
          <w:p w:rsidR="004B7D46" w:rsidRPr="009F378C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9F378C">
              <w:rPr>
                <w:rFonts w:asciiTheme="minorHAnsi" w:hAnsiTheme="minorHAnsi"/>
                <w:sz w:val="22"/>
                <w:szCs w:val="22"/>
              </w:rPr>
              <w:t>Шереметьев</w:t>
            </w:r>
            <w:proofErr w:type="gramStart"/>
            <w:r w:rsidRPr="009F378C">
              <w:rPr>
                <w:rFonts w:asciiTheme="minorHAnsi" w:hAnsiTheme="minorHAnsi"/>
                <w:sz w:val="22"/>
                <w:szCs w:val="22"/>
              </w:rPr>
              <w:t>о–</w:t>
            </w:r>
            <w:proofErr w:type="gramEnd"/>
            <w:r w:rsidRPr="009F378C">
              <w:rPr>
                <w:rFonts w:asciiTheme="minorHAnsi" w:hAnsiTheme="minorHAnsi"/>
                <w:sz w:val="22"/>
                <w:szCs w:val="22"/>
              </w:rPr>
              <w:t xml:space="preserve"> Внуково </w:t>
            </w:r>
          </w:p>
        </w:tc>
        <w:tc>
          <w:tcPr>
            <w:tcW w:w="4860" w:type="dxa"/>
            <w:shd w:val="clear" w:color="auto" w:fill="auto"/>
          </w:tcPr>
          <w:p w:rsidR="004B7D46" w:rsidRPr="009F378C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9F378C" w:rsidTr="00441F86">
        <w:tc>
          <w:tcPr>
            <w:tcW w:w="5148" w:type="dxa"/>
            <w:shd w:val="clear" w:color="auto" w:fill="auto"/>
          </w:tcPr>
          <w:p w:rsidR="004B7D46" w:rsidRPr="009F378C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9F378C">
              <w:rPr>
                <w:rFonts w:asciiTheme="minorHAnsi" w:hAnsiTheme="minorHAnsi"/>
                <w:sz w:val="22"/>
                <w:szCs w:val="22"/>
              </w:rPr>
              <w:t xml:space="preserve">Шереметьево  – Шереметьево </w:t>
            </w:r>
          </w:p>
        </w:tc>
        <w:tc>
          <w:tcPr>
            <w:tcW w:w="4860" w:type="dxa"/>
            <w:shd w:val="clear" w:color="auto" w:fill="auto"/>
          </w:tcPr>
          <w:p w:rsidR="004B7D46" w:rsidRPr="009F378C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9F378C" w:rsidTr="00441F86">
        <w:tc>
          <w:tcPr>
            <w:tcW w:w="5148" w:type="dxa"/>
            <w:shd w:val="clear" w:color="auto" w:fill="auto"/>
          </w:tcPr>
          <w:p w:rsidR="004B7D46" w:rsidRPr="009F378C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9F378C">
              <w:rPr>
                <w:rFonts w:asciiTheme="minorHAnsi" w:hAnsiTheme="minorHAnsi"/>
                <w:sz w:val="22"/>
                <w:szCs w:val="22"/>
              </w:rPr>
              <w:t xml:space="preserve">Домодедово – Внуково </w:t>
            </w:r>
          </w:p>
        </w:tc>
        <w:tc>
          <w:tcPr>
            <w:tcW w:w="4860" w:type="dxa"/>
            <w:shd w:val="clear" w:color="auto" w:fill="auto"/>
          </w:tcPr>
          <w:p w:rsidR="004B7D46" w:rsidRPr="009F378C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9F378C" w:rsidTr="00441F86">
        <w:tc>
          <w:tcPr>
            <w:tcW w:w="5148" w:type="dxa"/>
            <w:shd w:val="clear" w:color="auto" w:fill="auto"/>
          </w:tcPr>
          <w:p w:rsidR="004B7D46" w:rsidRPr="009F378C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9F378C">
              <w:rPr>
                <w:rFonts w:asciiTheme="minorHAnsi" w:hAnsiTheme="minorHAnsi"/>
                <w:sz w:val="22"/>
                <w:szCs w:val="22"/>
              </w:rPr>
              <w:t xml:space="preserve">Внуково  – Внуково </w:t>
            </w:r>
          </w:p>
        </w:tc>
        <w:tc>
          <w:tcPr>
            <w:tcW w:w="4860" w:type="dxa"/>
            <w:shd w:val="clear" w:color="auto" w:fill="auto"/>
          </w:tcPr>
          <w:p w:rsidR="004B7D46" w:rsidRPr="009F378C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7D46" w:rsidRPr="009F378C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4B7D46" w:rsidRPr="00AA4EB7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US"/>
        </w:rPr>
        <w:t>IV</w:t>
      </w:r>
      <w:r w:rsidRPr="009F378C">
        <w:rPr>
          <w:rFonts w:asciiTheme="minorHAnsi" w:hAnsiTheme="minorHAnsi"/>
          <w:b/>
        </w:rPr>
        <w:t xml:space="preserve">) </w:t>
      </w:r>
      <w:r>
        <w:rPr>
          <w:rFonts w:asciiTheme="minorHAnsi" w:hAnsiTheme="minorHAnsi"/>
          <w:b/>
        </w:rPr>
        <w:t>С</w:t>
      </w:r>
      <w:r w:rsidRPr="00AA4EB7">
        <w:rPr>
          <w:rFonts w:asciiTheme="minorHAnsi" w:hAnsiTheme="minorHAnsi"/>
          <w:b/>
        </w:rPr>
        <w:t xml:space="preserve">тоимость услуг </w:t>
      </w:r>
      <w:proofErr w:type="gramStart"/>
      <w:r w:rsidRPr="00AA4EB7">
        <w:rPr>
          <w:rFonts w:asciiTheme="minorHAnsi" w:hAnsiTheme="minorHAnsi"/>
          <w:b/>
        </w:rPr>
        <w:t>грузового  такси</w:t>
      </w:r>
      <w:proofErr w:type="gramEnd"/>
      <w:r w:rsidRPr="00AA4EB7">
        <w:rPr>
          <w:rFonts w:asciiTheme="minorHAnsi" w:hAnsiTheme="minorHAnsi"/>
          <w:b/>
        </w:rPr>
        <w:t xml:space="preserve"> (до 1,5тн)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134"/>
        <w:gridCol w:w="1275"/>
        <w:gridCol w:w="1134"/>
        <w:gridCol w:w="1276"/>
        <w:gridCol w:w="1134"/>
      </w:tblGrid>
      <w:tr w:rsidR="004B7D46" w:rsidTr="00441F86">
        <w:trPr>
          <w:trHeight w:val="255"/>
          <w:tblHeader/>
        </w:trPr>
        <w:tc>
          <w:tcPr>
            <w:tcW w:w="568" w:type="dxa"/>
            <w:vMerge w:val="restart"/>
            <w:shd w:val="clear" w:color="auto" w:fill="F2F2F2"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3F02">
              <w:rPr>
                <w:rFonts w:ascii="Calibri" w:hAnsi="Calibri"/>
                <w:b/>
                <w:sz w:val="22"/>
                <w:szCs w:val="22"/>
              </w:rPr>
              <w:t xml:space="preserve">№ </w:t>
            </w:r>
            <w:proofErr w:type="spellStart"/>
            <w:r w:rsidRPr="00983F02">
              <w:rPr>
                <w:rFonts w:ascii="Calibri" w:hAnsi="Calibri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F2F2F2"/>
            <w:noWrap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Наименование марки автомобиля  грузоподъемностью до 1,5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тн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35A50">
              <w:rPr>
                <w:rFonts w:ascii="Calibri" w:hAnsi="Calibri"/>
                <w:sz w:val="22"/>
                <w:szCs w:val="22"/>
              </w:rPr>
              <w:t>(перечислить)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5"/>
            <w:shd w:val="clear" w:color="auto" w:fill="F2F2F2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Стоимость услуг такси, руб. (без учета НДС)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2F2F2"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2F2F2"/>
            <w:noWrap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 часа</w:t>
            </w:r>
          </w:p>
        </w:tc>
        <w:tc>
          <w:tcPr>
            <w:tcW w:w="1275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 часа</w:t>
            </w:r>
          </w:p>
        </w:tc>
        <w:tc>
          <w:tcPr>
            <w:tcW w:w="1134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8 часов </w:t>
            </w:r>
          </w:p>
        </w:tc>
        <w:tc>
          <w:tcPr>
            <w:tcW w:w="1276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12 часов </w:t>
            </w:r>
          </w:p>
        </w:tc>
        <w:tc>
          <w:tcPr>
            <w:tcW w:w="1134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сутки</w:t>
            </w: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D033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 т.д.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B7D46" w:rsidRPr="00AA4EB7" w:rsidRDefault="004B7D46" w:rsidP="004B7D46">
      <w:pPr>
        <w:pStyle w:val="a6"/>
        <w:rPr>
          <w:rFonts w:asciiTheme="minorHAnsi" w:hAnsiTheme="minorHAnsi"/>
          <w:sz w:val="24"/>
          <w:szCs w:val="24"/>
        </w:rPr>
      </w:pPr>
    </w:p>
    <w:p w:rsidR="004B7D46" w:rsidRPr="00294937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  <w:lang w:val="en-US"/>
        </w:rPr>
        <w:t>V</w:t>
      </w:r>
      <w:r w:rsidRPr="002D3FB0">
        <w:rPr>
          <w:rFonts w:ascii="Calibri" w:hAnsi="Calibri"/>
          <w:b/>
        </w:rPr>
        <w:t>)</w:t>
      </w:r>
      <w:r w:rsidRPr="00294937">
        <w:rPr>
          <w:rFonts w:ascii="Calibri" w:hAnsi="Calibri"/>
          <w:b/>
        </w:rPr>
        <w:t xml:space="preserve"> Стоимость аренды автомобиля с водителем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134"/>
        <w:gridCol w:w="1275"/>
        <w:gridCol w:w="1134"/>
        <w:gridCol w:w="1276"/>
        <w:gridCol w:w="1134"/>
      </w:tblGrid>
      <w:tr w:rsidR="004B7D46" w:rsidTr="00441F86">
        <w:trPr>
          <w:trHeight w:val="255"/>
          <w:tblHeader/>
        </w:trPr>
        <w:tc>
          <w:tcPr>
            <w:tcW w:w="568" w:type="dxa"/>
            <w:vMerge w:val="restart"/>
            <w:shd w:val="clear" w:color="auto" w:fill="F2F2F2"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3F02">
              <w:rPr>
                <w:rFonts w:ascii="Calibri" w:hAnsi="Calibri"/>
                <w:b/>
                <w:sz w:val="22"/>
                <w:szCs w:val="22"/>
              </w:rPr>
              <w:t xml:space="preserve">№ </w:t>
            </w:r>
            <w:proofErr w:type="spellStart"/>
            <w:r w:rsidRPr="00983F02">
              <w:rPr>
                <w:rFonts w:ascii="Calibri" w:hAnsi="Calibri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F2F2F2"/>
            <w:noWrap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Наименование класса такси/ марки автомобиля</w:t>
            </w:r>
          </w:p>
        </w:tc>
        <w:tc>
          <w:tcPr>
            <w:tcW w:w="5953" w:type="dxa"/>
            <w:gridSpan w:val="5"/>
            <w:shd w:val="clear" w:color="auto" w:fill="F2F2F2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Стоимость аренды,  руб. (без учета НДС)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2F2F2"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2F2F2"/>
            <w:noWrap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8+1 часов </w:t>
            </w:r>
          </w:p>
        </w:tc>
        <w:tc>
          <w:tcPr>
            <w:tcW w:w="1275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 часов</w:t>
            </w:r>
          </w:p>
        </w:tc>
        <w:tc>
          <w:tcPr>
            <w:tcW w:w="1134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раб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д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ней </w:t>
            </w:r>
          </w:p>
        </w:tc>
        <w:tc>
          <w:tcPr>
            <w:tcW w:w="1276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месяц </w:t>
            </w:r>
          </w:p>
        </w:tc>
        <w:tc>
          <w:tcPr>
            <w:tcW w:w="1134" w:type="dxa"/>
            <w:shd w:val="clear" w:color="auto" w:fill="F2F2F2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год</w:t>
            </w: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333"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D0333">
              <w:rPr>
                <w:rFonts w:ascii="Calibri" w:hAnsi="Calibri"/>
                <w:b/>
                <w:sz w:val="22"/>
                <w:szCs w:val="22"/>
              </w:rPr>
              <w:t>Такси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/автомобиль </w:t>
            </w:r>
            <w:r w:rsidRPr="00CD0333">
              <w:rPr>
                <w:rFonts w:ascii="Calibri" w:hAnsi="Calibri"/>
                <w:b/>
                <w:sz w:val="22"/>
                <w:szCs w:val="22"/>
              </w:rPr>
              <w:t xml:space="preserve"> эконом класса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35A50">
              <w:rPr>
                <w:rFonts w:ascii="Calibri" w:hAnsi="Calibri"/>
                <w:sz w:val="22"/>
                <w:szCs w:val="22"/>
              </w:rPr>
              <w:t>(перечислить)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 т.д.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4937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0333">
              <w:rPr>
                <w:rFonts w:ascii="Calibri" w:hAnsi="Calibri"/>
                <w:b/>
                <w:sz w:val="22"/>
                <w:szCs w:val="22"/>
              </w:rPr>
              <w:t>Такси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/автомобиль </w:t>
            </w:r>
            <w:r w:rsidRPr="00CD03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комфорт</w:t>
            </w:r>
            <w:r w:rsidRPr="00CD0333">
              <w:rPr>
                <w:rFonts w:ascii="Calibri" w:hAnsi="Calibri"/>
                <w:b/>
                <w:sz w:val="22"/>
                <w:szCs w:val="22"/>
              </w:rPr>
              <w:t xml:space="preserve"> класса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D35A50">
              <w:rPr>
                <w:rFonts w:ascii="Calibri" w:hAnsi="Calibri"/>
                <w:sz w:val="22"/>
                <w:szCs w:val="22"/>
              </w:rPr>
              <w:t>(перечислить)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2.1. 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тд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4937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0333">
              <w:rPr>
                <w:rFonts w:ascii="Calibri" w:hAnsi="Calibri"/>
                <w:b/>
                <w:sz w:val="22"/>
                <w:szCs w:val="22"/>
              </w:rPr>
              <w:t>Такси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/автомобиль </w:t>
            </w:r>
            <w:r w:rsidRPr="00CD03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бизнес-класса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Pr="00D35A50">
              <w:rPr>
                <w:rFonts w:ascii="Calibri" w:hAnsi="Calibri"/>
                <w:sz w:val="22"/>
                <w:szCs w:val="22"/>
              </w:rPr>
              <w:t>(перечислить)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 т.д.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0333">
              <w:rPr>
                <w:rFonts w:ascii="Calibri" w:hAnsi="Calibri"/>
                <w:b/>
                <w:sz w:val="22"/>
                <w:szCs w:val="22"/>
              </w:rPr>
              <w:t>Такси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/автомобиль </w:t>
            </w:r>
            <w:r w:rsidRPr="00CD03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VIP</w:t>
            </w:r>
            <w:r w:rsidRPr="00D35A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–класса                </w:t>
            </w:r>
            <w:r w:rsidRPr="00D35A50">
              <w:rPr>
                <w:rFonts w:ascii="Calibri" w:hAnsi="Calibri"/>
                <w:sz w:val="22"/>
                <w:szCs w:val="22"/>
              </w:rPr>
              <w:t>(перечислить)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shd w:val="clear" w:color="auto" w:fill="FFFFFF" w:themeFill="background1"/>
            <w:vAlign w:val="center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тд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B7D46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/>
          <w:b/>
          <w:sz w:val="22"/>
          <w:szCs w:val="22"/>
        </w:rPr>
      </w:pPr>
    </w:p>
    <w:p w:rsidR="004B7D46" w:rsidRPr="00CD0333" w:rsidRDefault="004B7D46" w:rsidP="004B7D4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lang w:val="en-US"/>
        </w:rPr>
        <w:t>VI</w:t>
      </w:r>
      <w:r w:rsidRPr="009F378C">
        <w:rPr>
          <w:rFonts w:ascii="Calibri" w:hAnsi="Calibri"/>
          <w:b/>
        </w:rPr>
        <w:t>)</w:t>
      </w:r>
      <w:r w:rsidRPr="0084174A">
        <w:rPr>
          <w:rFonts w:ascii="Calibri" w:hAnsi="Calibri"/>
          <w:b/>
          <w:sz w:val="22"/>
          <w:szCs w:val="22"/>
        </w:rPr>
        <w:t xml:space="preserve"> </w:t>
      </w:r>
      <w:r w:rsidRPr="00CD0333">
        <w:rPr>
          <w:rFonts w:ascii="Calibri" w:hAnsi="Calibri"/>
          <w:b/>
        </w:rPr>
        <w:t xml:space="preserve">Перечень марок автомобилей и их средний возраст по классам такси (эконом, комфорт, бизнес, </w:t>
      </w:r>
      <w:r w:rsidRPr="00CD0333">
        <w:rPr>
          <w:rFonts w:ascii="Calibri" w:hAnsi="Calibri"/>
          <w:b/>
          <w:lang w:val="en-US"/>
        </w:rPr>
        <w:t>VIP</w:t>
      </w:r>
      <w:r w:rsidRPr="00CD0333">
        <w:rPr>
          <w:rFonts w:ascii="Calibri" w:hAnsi="Calibri"/>
          <w:b/>
        </w:rPr>
        <w:t>, микроавтобусы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394"/>
        <w:gridCol w:w="1559"/>
        <w:gridCol w:w="1701"/>
      </w:tblGrid>
      <w:tr w:rsidR="004B7D46" w:rsidTr="00441F86">
        <w:trPr>
          <w:trHeight w:val="628"/>
          <w:tblHeader/>
        </w:trPr>
        <w:tc>
          <w:tcPr>
            <w:tcW w:w="568" w:type="dxa"/>
            <w:shd w:val="clear" w:color="auto" w:fill="F2F2F2"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3F02">
              <w:rPr>
                <w:rFonts w:ascii="Calibri" w:hAnsi="Calibri"/>
                <w:b/>
                <w:sz w:val="22"/>
                <w:szCs w:val="22"/>
              </w:rPr>
              <w:t xml:space="preserve">№ </w:t>
            </w:r>
            <w:proofErr w:type="spellStart"/>
            <w:r w:rsidRPr="00983F02">
              <w:rPr>
                <w:rFonts w:ascii="Calibri" w:hAnsi="Calibri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F2F2F2"/>
            <w:noWrap/>
            <w:vAlign w:val="center"/>
          </w:tcPr>
          <w:p w:rsidR="004B7D46" w:rsidRPr="00983F02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Наименование класса такси</w:t>
            </w:r>
          </w:p>
        </w:tc>
        <w:tc>
          <w:tcPr>
            <w:tcW w:w="4394" w:type="dxa"/>
            <w:shd w:val="clear" w:color="auto" w:fill="F2F2F2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Марка                                                                       основного парка  автомобилей</w:t>
            </w:r>
          </w:p>
        </w:tc>
        <w:tc>
          <w:tcPr>
            <w:tcW w:w="1559" w:type="dxa"/>
            <w:shd w:val="clear" w:color="auto" w:fill="F2F2F2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Парк                     (Кол-во авто) </w:t>
            </w:r>
          </w:p>
        </w:tc>
        <w:tc>
          <w:tcPr>
            <w:tcW w:w="1701" w:type="dxa"/>
            <w:shd w:val="clear" w:color="auto" w:fill="F2F2F2"/>
          </w:tcPr>
          <w:p w:rsidR="004B7D46" w:rsidRDefault="004B7D46" w:rsidP="00441F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Средний возраст (лет) </w:t>
            </w: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94937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94937">
              <w:rPr>
                <w:rFonts w:ascii="Calibri" w:hAnsi="Calibri"/>
                <w:sz w:val="22"/>
                <w:szCs w:val="22"/>
              </w:rPr>
              <w:t>Такси эконом класса</w:t>
            </w: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94937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94937">
              <w:rPr>
                <w:rFonts w:ascii="Calibri" w:hAnsi="Calibri"/>
                <w:sz w:val="22"/>
                <w:szCs w:val="22"/>
              </w:rPr>
              <w:t xml:space="preserve">Такси </w:t>
            </w:r>
            <w:r>
              <w:rPr>
                <w:rFonts w:ascii="Calibri" w:hAnsi="Calibri"/>
                <w:sz w:val="22"/>
                <w:szCs w:val="22"/>
              </w:rPr>
              <w:t xml:space="preserve">комфорт </w:t>
            </w:r>
            <w:r w:rsidRPr="00294937">
              <w:rPr>
                <w:rFonts w:ascii="Calibri" w:hAnsi="Calibri"/>
                <w:sz w:val="22"/>
                <w:szCs w:val="22"/>
              </w:rPr>
              <w:t>класса</w:t>
            </w: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94937">
              <w:rPr>
                <w:rFonts w:ascii="Calibri" w:hAnsi="Calibri"/>
                <w:sz w:val="22"/>
                <w:szCs w:val="22"/>
              </w:rPr>
              <w:t xml:space="preserve">Такси </w:t>
            </w:r>
            <w:r>
              <w:rPr>
                <w:rFonts w:ascii="Calibri" w:hAnsi="Calibri"/>
                <w:sz w:val="22"/>
                <w:szCs w:val="22"/>
              </w:rPr>
              <w:t xml:space="preserve">бизнес </w:t>
            </w:r>
            <w:r w:rsidRPr="00294937">
              <w:rPr>
                <w:rFonts w:ascii="Calibri" w:hAnsi="Calibri"/>
                <w:sz w:val="22"/>
                <w:szCs w:val="22"/>
              </w:rPr>
              <w:t>класса</w:t>
            </w: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94937">
              <w:rPr>
                <w:rFonts w:ascii="Calibri" w:hAnsi="Calibri"/>
                <w:sz w:val="22"/>
                <w:szCs w:val="22"/>
              </w:rPr>
              <w:t xml:space="preserve">Такси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VIP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4937">
              <w:rPr>
                <w:rFonts w:ascii="Calibri" w:hAnsi="Calibri"/>
                <w:sz w:val="22"/>
                <w:szCs w:val="22"/>
              </w:rPr>
              <w:t>класса</w:t>
            </w: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7D46" w:rsidRPr="00CD0333" w:rsidTr="00441F86">
        <w:trPr>
          <w:trHeight w:val="255"/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:rsidR="004B7D46" w:rsidRPr="00294937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D46" w:rsidRPr="00CD0333" w:rsidRDefault="004B7D46" w:rsidP="00441F8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7D46" w:rsidRPr="00B7245A" w:rsidRDefault="004B7D46" w:rsidP="004B7D46">
      <w:pPr>
        <w:rPr>
          <w:rFonts w:eastAsia="MS Mincho"/>
          <w:lang w:eastAsia="en-US"/>
        </w:rPr>
      </w:pPr>
    </w:p>
    <w:p w:rsidR="004B7D46" w:rsidRPr="006929EF" w:rsidRDefault="004B7D46" w:rsidP="004B7D46">
      <w:pPr>
        <w:widowControl w:val="0"/>
        <w:autoSpaceDE w:val="0"/>
        <w:autoSpaceDN w:val="0"/>
        <w:adjustRightInd w:val="0"/>
        <w:ind w:left="709" w:hanging="709"/>
        <w:rPr>
          <w:rFonts w:ascii="Calibri" w:hAnsi="Calibri"/>
          <w:b/>
        </w:rPr>
      </w:pPr>
      <w:r>
        <w:rPr>
          <w:rFonts w:ascii="Calibri" w:hAnsi="Calibri"/>
          <w:b/>
          <w:lang w:val="en-US"/>
        </w:rPr>
        <w:t>VII</w:t>
      </w:r>
      <w:r>
        <w:rPr>
          <w:rFonts w:ascii="Calibri" w:hAnsi="Calibri"/>
          <w:b/>
        </w:rPr>
        <w:t>) Иные у</w:t>
      </w:r>
      <w:r w:rsidRPr="006929EF">
        <w:rPr>
          <w:rFonts w:ascii="Calibri" w:hAnsi="Calibri"/>
          <w:b/>
        </w:rPr>
        <w:t xml:space="preserve">словия </w:t>
      </w:r>
      <w:r>
        <w:rPr>
          <w:rFonts w:ascii="Calibri" w:hAnsi="Calibri"/>
          <w:b/>
        </w:rPr>
        <w:t xml:space="preserve">оказания услуг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4253"/>
      </w:tblGrid>
      <w:tr w:rsidR="004B7D46" w:rsidRPr="006929EF" w:rsidTr="00441F86">
        <w:tc>
          <w:tcPr>
            <w:tcW w:w="710" w:type="dxa"/>
            <w:shd w:val="clear" w:color="auto" w:fill="auto"/>
          </w:tcPr>
          <w:p w:rsidR="004B7D46" w:rsidRPr="006929EF" w:rsidRDefault="004B7D46" w:rsidP="00441F8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4B7D46" w:rsidRPr="006929EF" w:rsidRDefault="004B7D46" w:rsidP="00441F8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Указать возможный (</w:t>
            </w:r>
            <w:proofErr w:type="spellStart"/>
            <w:r>
              <w:rPr>
                <w:rFonts w:ascii="Calibri" w:hAnsi="Calibri"/>
              </w:rPr>
              <w:t>ые</w:t>
            </w:r>
            <w:proofErr w:type="spellEnd"/>
            <w:r>
              <w:rPr>
                <w:rFonts w:ascii="Calibri" w:hAnsi="Calibri"/>
              </w:rPr>
              <w:t>) с</w:t>
            </w:r>
            <w:r w:rsidRPr="006929EF">
              <w:rPr>
                <w:rFonts w:ascii="Calibri" w:hAnsi="Calibri"/>
              </w:rPr>
              <w:t>посо</w:t>
            </w:r>
            <w:proofErr w:type="gramStart"/>
            <w:r w:rsidRPr="006929EF">
              <w:rPr>
                <w:rFonts w:ascii="Calibri" w:hAnsi="Calibri"/>
              </w:rPr>
              <w:t>б</w:t>
            </w:r>
            <w:r>
              <w:rPr>
                <w:rFonts w:ascii="Calibri" w:hAnsi="Calibri"/>
              </w:rPr>
              <w:t>(</w:t>
            </w:r>
            <w:proofErr w:type="gramEnd"/>
            <w:r>
              <w:rPr>
                <w:rFonts w:ascii="Calibri" w:hAnsi="Calibri"/>
              </w:rPr>
              <w:t xml:space="preserve">ы) </w:t>
            </w:r>
            <w:r w:rsidRPr="006929EF">
              <w:rPr>
                <w:rFonts w:ascii="Calibri" w:hAnsi="Calibri"/>
              </w:rPr>
              <w:t xml:space="preserve"> оплаты:</w:t>
            </w:r>
            <w:r>
              <w:rPr>
                <w:rFonts w:ascii="Calibri" w:hAnsi="Calibri"/>
              </w:rPr>
              <w:t xml:space="preserve"> </w:t>
            </w:r>
            <w:r w:rsidRPr="00B7245A">
              <w:rPr>
                <w:rFonts w:ascii="Calibri" w:hAnsi="Calibri"/>
                <w:sz w:val="22"/>
                <w:szCs w:val="22"/>
              </w:rPr>
              <w:t>(наличный, безналичный и т.п.)</w:t>
            </w:r>
            <w:r w:rsidRPr="00B7245A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4B7D46" w:rsidRPr="006929EF" w:rsidRDefault="004B7D46" w:rsidP="00441F8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4B7D46" w:rsidRPr="006929EF" w:rsidTr="00441F86">
        <w:tc>
          <w:tcPr>
            <w:tcW w:w="710" w:type="dxa"/>
            <w:shd w:val="clear" w:color="auto" w:fill="auto"/>
          </w:tcPr>
          <w:p w:rsidR="004B7D46" w:rsidRPr="006929EF" w:rsidRDefault="004B7D46" w:rsidP="00441F8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4B7D46" w:rsidRPr="006929EF" w:rsidRDefault="004B7D46" w:rsidP="00441F8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Указать возможность </w:t>
            </w:r>
            <w:proofErr w:type="spellStart"/>
            <w:r>
              <w:rPr>
                <w:rFonts w:ascii="Calibri" w:hAnsi="Calibri"/>
              </w:rPr>
              <w:t>постоплаты</w:t>
            </w:r>
            <w:proofErr w:type="spellEnd"/>
            <w:r>
              <w:rPr>
                <w:rFonts w:ascii="Calibri" w:hAnsi="Calibri"/>
              </w:rPr>
              <w:t xml:space="preserve"> (один раз в месяц по факту оказания услуг)          (Да</w:t>
            </w:r>
            <w:proofErr w:type="gramStart"/>
            <w:r>
              <w:rPr>
                <w:rFonts w:ascii="Calibri" w:hAnsi="Calibri"/>
              </w:rPr>
              <w:t>/Н</w:t>
            </w:r>
            <w:proofErr w:type="gramEnd"/>
            <w:r>
              <w:rPr>
                <w:rFonts w:ascii="Calibri" w:hAnsi="Calibri"/>
              </w:rPr>
              <w:t>ет)</w:t>
            </w:r>
          </w:p>
        </w:tc>
        <w:tc>
          <w:tcPr>
            <w:tcW w:w="4253" w:type="dxa"/>
            <w:shd w:val="clear" w:color="auto" w:fill="auto"/>
          </w:tcPr>
          <w:p w:rsidR="004B7D46" w:rsidRPr="006929EF" w:rsidRDefault="004B7D46" w:rsidP="00441F8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4B7D46" w:rsidRPr="006929EF" w:rsidRDefault="004B7D46" w:rsidP="004B7D46">
      <w:pPr>
        <w:widowControl w:val="0"/>
        <w:autoSpaceDE w:val="0"/>
        <w:autoSpaceDN w:val="0"/>
        <w:adjustRightInd w:val="0"/>
        <w:ind w:left="1417" w:hanging="709"/>
        <w:rPr>
          <w:rFonts w:ascii="Calibri" w:hAnsi="Calibri"/>
        </w:rPr>
      </w:pPr>
      <w:r w:rsidRPr="006929EF">
        <w:rPr>
          <w:rFonts w:ascii="Calibri" w:hAnsi="Calibri"/>
        </w:rPr>
        <w:tab/>
      </w:r>
      <w:r w:rsidRPr="006929EF">
        <w:rPr>
          <w:rFonts w:ascii="Calibri" w:hAnsi="Calibri"/>
        </w:rPr>
        <w:tab/>
      </w:r>
      <w:r w:rsidRPr="006929EF">
        <w:rPr>
          <w:rFonts w:ascii="Calibri" w:hAnsi="Calibri"/>
        </w:rPr>
        <w:tab/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proofErr w:type="gramStart"/>
      <w:r w:rsidRPr="005B7F4C">
        <w:rPr>
          <w:rFonts w:ascii="Calibri" w:hAnsi="Calibri"/>
          <w:sz w:val="24"/>
          <w:szCs w:val="24"/>
        </w:rPr>
        <w:t>Имеющий</w:t>
      </w:r>
      <w:proofErr w:type="gramEnd"/>
      <w:r w:rsidRPr="005B7F4C">
        <w:rPr>
          <w:rFonts w:ascii="Calibri" w:hAnsi="Calibri"/>
          <w:sz w:val="24"/>
          <w:szCs w:val="24"/>
        </w:rPr>
        <w:t xml:space="preserve"> полномочия подписать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информационный лист Участника от имени</w:t>
      </w: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</w:p>
    <w:p w:rsidR="004B7D46" w:rsidRPr="005B7F4C" w:rsidRDefault="004B7D46" w:rsidP="004B7D46">
      <w:pPr>
        <w:pStyle w:val="af2"/>
        <w:rPr>
          <w:rFonts w:ascii="Calibri" w:hAnsi="Calibri"/>
          <w:sz w:val="24"/>
          <w:szCs w:val="24"/>
        </w:rPr>
      </w:pPr>
      <w:r w:rsidRPr="005B7F4C">
        <w:rPr>
          <w:rFonts w:ascii="Calibri" w:hAnsi="Calibri"/>
          <w:sz w:val="24"/>
          <w:szCs w:val="24"/>
        </w:rPr>
        <w:t>_______________________________________</w:t>
      </w:r>
    </w:p>
    <w:p w:rsidR="004B7D46" w:rsidRPr="005B7F4C" w:rsidRDefault="004B7D46" w:rsidP="004B7D46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5B7F4C">
        <w:rPr>
          <w:rFonts w:ascii="Calibri" w:hAnsi="Calibri"/>
          <w:sz w:val="18"/>
          <w:szCs w:val="18"/>
        </w:rPr>
        <w:t>(полное наименование Участника)</w:t>
      </w:r>
    </w:p>
    <w:p w:rsidR="004B7D46" w:rsidRPr="005B7F4C" w:rsidRDefault="004B7D46" w:rsidP="004B7D46">
      <w:pPr>
        <w:pStyle w:val="31"/>
        <w:rPr>
          <w:rFonts w:ascii="Calibri" w:hAnsi="Calibri"/>
          <w:sz w:val="24"/>
        </w:rPr>
      </w:pPr>
      <w:r w:rsidRPr="005B7F4C">
        <w:rPr>
          <w:rFonts w:ascii="Calibri" w:hAnsi="Calibri"/>
          <w:sz w:val="24"/>
        </w:rPr>
        <w:t>___________________________________________</w:t>
      </w:r>
    </w:p>
    <w:p w:rsidR="004B7D46" w:rsidRPr="005B7F4C" w:rsidRDefault="004B7D46" w:rsidP="004B7D46">
      <w:pPr>
        <w:rPr>
          <w:rFonts w:ascii="Calibri" w:hAnsi="Calibri"/>
        </w:rPr>
      </w:pPr>
      <w:r w:rsidRPr="005B7F4C">
        <w:rPr>
          <w:rFonts w:ascii="Calibri" w:hAnsi="Calibri"/>
          <w:sz w:val="18"/>
          <w:szCs w:val="18"/>
        </w:rPr>
        <w:t xml:space="preserve">(Печать) </w:t>
      </w:r>
      <w:r w:rsidRPr="005B7F4C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5B7F4C">
        <w:rPr>
          <w:rFonts w:ascii="Calibri" w:hAnsi="Calibri"/>
        </w:rPr>
        <w:t xml:space="preserve">           </w:t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</w:r>
      <w:r w:rsidRPr="005B7F4C">
        <w:rPr>
          <w:rFonts w:ascii="Calibri" w:hAnsi="Calibri"/>
        </w:rPr>
        <w:tab/>
        <w:t>«____» _________ 201</w:t>
      </w:r>
      <w:r>
        <w:rPr>
          <w:rFonts w:ascii="Calibri" w:hAnsi="Calibri"/>
        </w:rPr>
        <w:t>8</w:t>
      </w:r>
      <w:r w:rsidRPr="005B7F4C">
        <w:rPr>
          <w:rFonts w:ascii="Calibri" w:hAnsi="Calibri"/>
        </w:rPr>
        <w:t>г.</w:t>
      </w:r>
    </w:p>
    <w:p w:rsidR="004B7D46" w:rsidRPr="00C94069" w:rsidRDefault="004B7D46" w:rsidP="004B7D46">
      <w:pPr>
        <w:jc w:val="right"/>
        <w:rPr>
          <w:rFonts w:asciiTheme="minorHAnsi" w:hAnsiTheme="minorHAnsi"/>
          <w:sz w:val="22"/>
          <w:szCs w:val="22"/>
        </w:rPr>
      </w:pPr>
      <w:r w:rsidRPr="006929EF">
        <w:rPr>
          <w:rFonts w:ascii="Calibri" w:hAnsi="Calibri"/>
        </w:rPr>
        <w:br w:type="page"/>
      </w:r>
      <w:r w:rsidRPr="00C94069">
        <w:rPr>
          <w:rFonts w:asciiTheme="minorHAnsi" w:hAnsiTheme="minorHAnsi"/>
          <w:sz w:val="22"/>
          <w:szCs w:val="22"/>
        </w:rPr>
        <w:lastRenderedPageBreak/>
        <w:t>Приложение № 8</w:t>
      </w:r>
    </w:p>
    <w:p w:rsidR="004B7D46" w:rsidRPr="00C94069" w:rsidRDefault="004B7D46" w:rsidP="004B7D46">
      <w:pPr>
        <w:jc w:val="right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к Конкурсной документации</w:t>
      </w:r>
    </w:p>
    <w:p w:rsidR="004B7D46" w:rsidRPr="00C94069" w:rsidRDefault="004B7D46" w:rsidP="004B7D46">
      <w:pPr>
        <w:pStyle w:val="a6"/>
        <w:rPr>
          <w:rFonts w:asciiTheme="minorHAnsi" w:hAnsiTheme="minorHAnsi"/>
          <w:b/>
        </w:rPr>
      </w:pPr>
      <w:r w:rsidRPr="00C94069">
        <w:rPr>
          <w:rFonts w:asciiTheme="minorHAnsi" w:hAnsiTheme="minorHAnsi"/>
          <w:b/>
        </w:rPr>
        <w:t xml:space="preserve">  (</w:t>
      </w:r>
      <w:proofErr w:type="gramStart"/>
      <w:r w:rsidRPr="00C94069">
        <w:rPr>
          <w:rFonts w:asciiTheme="minorHAnsi" w:hAnsiTheme="minorHAnsi"/>
          <w:b/>
        </w:rPr>
        <w:t>П</w:t>
      </w:r>
      <w:proofErr w:type="gramEnd"/>
      <w:r w:rsidRPr="00C94069">
        <w:rPr>
          <w:rFonts w:asciiTheme="minorHAnsi" w:hAnsiTheme="minorHAnsi"/>
          <w:b/>
        </w:rPr>
        <w:t xml:space="preserve"> Р О Е К Т)</w:t>
      </w: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Д О Г О В О </w:t>
      </w:r>
      <w:proofErr w:type="gramStart"/>
      <w:r w:rsidRPr="00C94069">
        <w:rPr>
          <w:rFonts w:asciiTheme="minorHAnsi" w:hAnsiTheme="minorHAnsi"/>
          <w:b/>
          <w:sz w:val="22"/>
          <w:szCs w:val="22"/>
        </w:rPr>
        <w:t>Р</w:t>
      </w:r>
      <w:proofErr w:type="gramEnd"/>
      <w:r w:rsidRPr="00C94069">
        <w:rPr>
          <w:rFonts w:asciiTheme="minorHAnsi" w:hAnsiTheme="minorHAnsi"/>
          <w:b/>
          <w:sz w:val="22"/>
          <w:szCs w:val="22"/>
        </w:rPr>
        <w:t xml:space="preserve">  № </w:t>
      </w:r>
      <w:r w:rsidRPr="00C94069">
        <w:rPr>
          <w:rFonts w:asciiTheme="minorHAnsi" w:hAnsiTheme="minorHAnsi"/>
          <w:sz w:val="22"/>
          <w:szCs w:val="22"/>
        </w:rPr>
        <w:t>____________</w:t>
      </w: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на оказание транспортных услуг 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ind w:firstLine="720"/>
        <w:jc w:val="both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г. Москва</w:t>
      </w:r>
      <w:r w:rsidRPr="00C94069">
        <w:rPr>
          <w:rFonts w:asciiTheme="minorHAnsi" w:hAnsiTheme="minorHAnsi"/>
          <w:b/>
          <w:sz w:val="22"/>
          <w:szCs w:val="22"/>
        </w:rPr>
        <w:tab/>
      </w:r>
      <w:r w:rsidRPr="00C94069">
        <w:rPr>
          <w:rFonts w:asciiTheme="minorHAnsi" w:hAnsiTheme="minorHAnsi"/>
          <w:b/>
          <w:sz w:val="22"/>
          <w:szCs w:val="22"/>
        </w:rPr>
        <w:tab/>
      </w:r>
      <w:r w:rsidRPr="00C94069">
        <w:rPr>
          <w:rFonts w:asciiTheme="minorHAnsi" w:hAnsiTheme="minorHAnsi"/>
          <w:b/>
          <w:sz w:val="22"/>
          <w:szCs w:val="22"/>
        </w:rPr>
        <w:tab/>
      </w:r>
      <w:r w:rsidRPr="00C94069">
        <w:rPr>
          <w:rFonts w:asciiTheme="minorHAnsi" w:hAnsiTheme="minorHAnsi"/>
          <w:b/>
          <w:sz w:val="22"/>
          <w:szCs w:val="22"/>
        </w:rPr>
        <w:tab/>
      </w:r>
      <w:r w:rsidRPr="00C94069">
        <w:rPr>
          <w:rFonts w:asciiTheme="minorHAnsi" w:hAnsiTheme="minorHAnsi"/>
          <w:b/>
          <w:sz w:val="22"/>
          <w:szCs w:val="22"/>
        </w:rPr>
        <w:tab/>
      </w:r>
      <w:r w:rsidRPr="00C94069">
        <w:rPr>
          <w:rFonts w:asciiTheme="minorHAnsi" w:hAnsiTheme="minorHAnsi"/>
          <w:b/>
          <w:sz w:val="22"/>
          <w:szCs w:val="22"/>
        </w:rPr>
        <w:tab/>
      </w:r>
      <w:r w:rsidRPr="00C94069">
        <w:rPr>
          <w:rFonts w:asciiTheme="minorHAnsi" w:hAnsiTheme="minorHAnsi"/>
          <w:b/>
          <w:sz w:val="22"/>
          <w:szCs w:val="22"/>
        </w:rPr>
        <w:tab/>
      </w:r>
      <w:r w:rsidRPr="00C94069">
        <w:rPr>
          <w:rFonts w:asciiTheme="minorHAnsi" w:hAnsiTheme="minorHAnsi"/>
          <w:b/>
          <w:sz w:val="22"/>
          <w:szCs w:val="22"/>
        </w:rPr>
        <w:tab/>
        <w:t xml:space="preserve">          «___» ______2018 года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Акционерное общество «Русагротранс»</w:t>
      </w:r>
      <w:r w:rsidRPr="00C94069">
        <w:rPr>
          <w:rFonts w:asciiTheme="minorHAnsi" w:hAnsiTheme="minorHAnsi"/>
          <w:sz w:val="22"/>
          <w:szCs w:val="22"/>
        </w:rPr>
        <w:t xml:space="preserve">, именуемое в дальнейшем </w:t>
      </w:r>
      <w:r w:rsidRPr="00C94069">
        <w:rPr>
          <w:rFonts w:asciiTheme="minorHAnsi" w:hAnsiTheme="minorHAnsi"/>
          <w:b/>
          <w:sz w:val="22"/>
          <w:szCs w:val="22"/>
        </w:rPr>
        <w:t>«Заказчик»</w:t>
      </w:r>
      <w:r w:rsidRPr="00C94069">
        <w:rPr>
          <w:rFonts w:asciiTheme="minorHAnsi" w:hAnsiTheme="minorHAnsi"/>
          <w:sz w:val="22"/>
          <w:szCs w:val="22"/>
        </w:rPr>
        <w:t xml:space="preserve">, в лице Генерального директора Хегай Виктора Николаевича,  действующего на основании Устава, с одной стороны, и </w:t>
      </w:r>
    </w:p>
    <w:p w:rsidR="004B7D46" w:rsidRPr="00C94069" w:rsidRDefault="004B7D46" w:rsidP="004B7D46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  <w:u w:val="single"/>
        </w:rPr>
        <w:t xml:space="preserve">(Наименование юридического лица) </w:t>
      </w:r>
      <w:r w:rsidRPr="00C94069">
        <w:rPr>
          <w:rFonts w:asciiTheme="minorHAnsi" w:hAnsiTheme="minorHAnsi"/>
          <w:sz w:val="22"/>
          <w:szCs w:val="22"/>
        </w:rPr>
        <w:t xml:space="preserve">___________________________, именуемое в дальнейшем </w:t>
      </w:r>
      <w:r w:rsidRPr="00C94069">
        <w:rPr>
          <w:rFonts w:asciiTheme="minorHAnsi" w:hAnsiTheme="minorHAnsi"/>
          <w:b/>
          <w:sz w:val="22"/>
          <w:szCs w:val="22"/>
        </w:rPr>
        <w:t>«Исполнитель»</w:t>
      </w:r>
      <w:r w:rsidRPr="00C94069">
        <w:rPr>
          <w:rFonts w:asciiTheme="minorHAnsi" w:hAnsiTheme="minorHAnsi"/>
          <w:sz w:val="22"/>
          <w:szCs w:val="22"/>
        </w:rPr>
        <w:t xml:space="preserve">, в лице </w:t>
      </w:r>
      <w:r w:rsidRPr="00C94069">
        <w:rPr>
          <w:rFonts w:asciiTheme="minorHAnsi" w:hAnsiTheme="minorHAnsi" w:cs="Tahoma"/>
          <w:sz w:val="22"/>
          <w:szCs w:val="22"/>
        </w:rPr>
        <w:t xml:space="preserve">____________________________________, действующего на основании ________________________, </w:t>
      </w:r>
      <w:r w:rsidRPr="00C94069">
        <w:rPr>
          <w:rFonts w:asciiTheme="minorHAnsi" w:hAnsiTheme="minorHAnsi"/>
          <w:sz w:val="22"/>
          <w:szCs w:val="22"/>
        </w:rPr>
        <w:t>с другой стороны, руководствуясь нормами гражданского законодательства РФ, а также взаимными интересами, заключили настоящий договор о нижеследующем: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4"/>
        </w:numPr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ПРЕДМЕТ ДОГОВОРА.</w:t>
      </w:r>
    </w:p>
    <w:p w:rsidR="004B7D46" w:rsidRPr="00C94069" w:rsidRDefault="004B7D46" w:rsidP="004B7D46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По настоящему договору «Исполнитель» обязуется по заданию «Заказчика» на основании поданной заявки (размещенного заказа) обеспечивать перевозку пассажиров автомобильным транспортом, а также оказание иных согласованных сторонами транспортных услуг.</w:t>
      </w:r>
    </w:p>
    <w:p w:rsidR="004B7D46" w:rsidRPr="00C94069" w:rsidRDefault="004B7D46" w:rsidP="004B7D46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«Заказчик» обязуется оплачивать «Исполнителю» стоимость оказанных услуг в порядке и сроки, установленные настоящим договором. 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4"/>
        </w:numPr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ПОРЯДОК ИСПОЛНЕНИЯ ОБЯЗАТЕЛЬСТВ.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Порядок размещения заказов.</w:t>
      </w:r>
    </w:p>
    <w:p w:rsidR="004B7D46" w:rsidRPr="00C94069" w:rsidRDefault="004B7D46" w:rsidP="004B7D46">
      <w:pPr>
        <w:numPr>
          <w:ilvl w:val="2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Подача транспорта для перевозки пассажиров или оказания иных транспортных услуг производится на основании заказа, размещаемого «Заказчиком» через диспетчерскую службу «Исполнителя» по многоканальным телефонам: </w:t>
      </w:r>
      <w:r w:rsidRPr="00C94069">
        <w:rPr>
          <w:rFonts w:asciiTheme="minorHAnsi" w:hAnsiTheme="minorHAnsi"/>
          <w:b/>
          <w:sz w:val="22"/>
          <w:szCs w:val="22"/>
          <w:u w:val="single"/>
        </w:rPr>
        <w:t>____________________________________________________.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Заказ автотранспорта принимается к исполнению только от уполномоченных представителей «Заказчика».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При определении необходимого для исполнения заказа количества автомобилей «Заказчик» учитывает число перевозимых пассажиров, которое должно соответствовать нормам вместимости, предусмотренным техническими характеристиками автотранспортных средств.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Для принятия заказа к исполнению «Заказчик» обязан сообщить оператору «Исполнителя» следующую информацию:</w:t>
      </w:r>
    </w:p>
    <w:p w:rsidR="004B7D46" w:rsidRPr="00C94069" w:rsidRDefault="004B7D46" w:rsidP="004B7D46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наименование юридического лица – «Заказчика» по настоящему договору;</w:t>
      </w:r>
    </w:p>
    <w:p w:rsidR="004B7D46" w:rsidRPr="00C94069" w:rsidRDefault="004B7D46" w:rsidP="004B7D46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фамилия, имя, отчество и контактный телефон лица, размещающего заказ;</w:t>
      </w:r>
    </w:p>
    <w:p w:rsidR="004B7D46" w:rsidRPr="00C94069" w:rsidRDefault="004B7D46" w:rsidP="004B7D46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дата, время и адрес подачи автотранспорта; </w:t>
      </w:r>
    </w:p>
    <w:p w:rsidR="004B7D46" w:rsidRPr="00C94069" w:rsidRDefault="004B7D46" w:rsidP="004B7D46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пароль/код подразделения (при наличии);</w:t>
      </w:r>
    </w:p>
    <w:p w:rsidR="004B7D46" w:rsidRPr="00C94069" w:rsidRDefault="004B7D46" w:rsidP="004B7D46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марка автомобиля, тариф;</w:t>
      </w:r>
    </w:p>
    <w:p w:rsidR="004B7D46" w:rsidRPr="00C94069" w:rsidRDefault="004B7D46" w:rsidP="004B7D46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порядок оплаты;</w:t>
      </w:r>
    </w:p>
    <w:p w:rsidR="004B7D46" w:rsidRPr="00C94069" w:rsidRDefault="004B7D46" w:rsidP="004B7D46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вид транспортной услуги (перевозка пассажира; доставка корреспонденции, цветов, подарков; перевозка багажа, животных  и др.);</w:t>
      </w:r>
    </w:p>
    <w:p w:rsidR="004B7D46" w:rsidRPr="00C94069" w:rsidRDefault="004B7D46" w:rsidP="004B7D46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фамилия, имя, отчество и контактный телефон пассажира;</w:t>
      </w:r>
    </w:p>
    <w:p w:rsidR="004B7D46" w:rsidRPr="00C94069" w:rsidRDefault="004B7D46" w:rsidP="004B7D46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адрес (маршрут поездки).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При размещении заявки на подачу автомобиля в аэропорт или </w:t>
      </w:r>
      <w:proofErr w:type="gramStart"/>
      <w:r w:rsidRPr="00C94069">
        <w:rPr>
          <w:rFonts w:asciiTheme="minorHAnsi" w:hAnsiTheme="minorHAnsi"/>
          <w:sz w:val="22"/>
          <w:szCs w:val="22"/>
        </w:rPr>
        <w:t>на ж</w:t>
      </w:r>
      <w:proofErr w:type="gramEnd"/>
      <w:r w:rsidRPr="00C94069">
        <w:rPr>
          <w:rFonts w:asciiTheme="minorHAnsi" w:hAnsiTheme="minorHAnsi"/>
          <w:sz w:val="22"/>
          <w:szCs w:val="22"/>
        </w:rPr>
        <w:t>/д вокзал дополнительно сообщается рейс самолета/номер поезда.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«Заказчик» обязуется </w:t>
      </w:r>
      <w:proofErr w:type="gramStart"/>
      <w:r w:rsidRPr="00C94069">
        <w:rPr>
          <w:rFonts w:asciiTheme="minorHAnsi" w:hAnsiTheme="minorHAnsi"/>
          <w:sz w:val="22"/>
          <w:szCs w:val="22"/>
        </w:rPr>
        <w:t>разместить заказ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в порядке, установленном в подп.2.1.1. настоящего пункта, не позднее 1 (одного) часа до времени подачи автотранспорта в пределах МКАД и не позднее 3 (трех) часов до времени подачи автотранспорта за МКАД. 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«Исполнитель» не несет ответственность за невыполнение или ненадлежащее выполнение заказа по заявке, поданной «Заказчиком» позднее указанного времени. 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lastRenderedPageBreak/>
        <w:t xml:space="preserve">        При размещении заявки «Заказчик» должен учитывать возможность парковки ТС по адресу подачи автомобиля. В случае заказа автомобиля в место назначение, где остановка/стоянка ТС запрещена, «Исполнитель» должен предпринять необходимые меры для остановки/парковки автомобиля максимально близко к адресу подачи и информированию пассажира о месте нахождения автомобиля в режиме ожидания.</w:t>
      </w:r>
    </w:p>
    <w:p w:rsidR="004B7D46" w:rsidRPr="00C94069" w:rsidRDefault="004B7D46" w:rsidP="004B7D46">
      <w:pPr>
        <w:numPr>
          <w:ilvl w:val="2"/>
          <w:numId w:val="3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94069">
        <w:rPr>
          <w:rFonts w:asciiTheme="minorHAnsi" w:hAnsiTheme="minorHAnsi"/>
          <w:sz w:val="22"/>
          <w:szCs w:val="22"/>
        </w:rPr>
        <w:t>«Заказчику» предоставляется право вносить уточнения в заявку в части времени и адреса подачи автомобиля, марки автомобиля и тарифа, а также вида транспортной услуги не менее чем за один час до указанного в заявке времени подачи автотранспорта в пределах МКАД и не позднее 3 (трех) часов до времени подачи автотранспорта за МКАД.</w:t>
      </w:r>
      <w:proofErr w:type="gramEnd"/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Порядок исполнения заказа.</w:t>
      </w:r>
    </w:p>
    <w:p w:rsidR="004B7D46" w:rsidRPr="00C94069" w:rsidRDefault="004B7D46" w:rsidP="004B7D46">
      <w:pPr>
        <w:numPr>
          <w:ilvl w:val="2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По прибытии автотранспорта в место назначения сотрудник диспетчерской службы «Исполнителя» сообщает контактному лицу и/или пассажиру, указанному в заявке, марку и государственный регистрационный знак прибывшего для исполнения заказа автомобиля;</w:t>
      </w:r>
    </w:p>
    <w:p w:rsidR="004B7D46" w:rsidRPr="00C94069" w:rsidRDefault="004B7D46" w:rsidP="004B7D46">
      <w:pPr>
        <w:numPr>
          <w:ilvl w:val="2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При оказании услуг по перевозке пассажиров легковым автотранспортом пассажир обязан соблюдать Правила дорожного движения, утвержденные постановлением Совета Министров - Правительства РФ от 23 октября 1993 г.  № 1090 (с последующими изменениями и дополнениями), в частности:</w:t>
      </w:r>
    </w:p>
    <w:p w:rsidR="004B7D46" w:rsidRPr="00C94069" w:rsidRDefault="004B7D46" w:rsidP="004B7D4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в процессе движения автомобиля пассажир должен быть пристегнутым ремнями безопасности;</w:t>
      </w:r>
    </w:p>
    <w:p w:rsidR="004B7D46" w:rsidRPr="00C94069" w:rsidRDefault="004B7D46" w:rsidP="004B7D4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не совершать действий, угрожающих безопасности водителя и дорожного движения;</w:t>
      </w:r>
    </w:p>
    <w:p w:rsidR="004B7D46" w:rsidRPr="00C94069" w:rsidRDefault="004B7D46" w:rsidP="004B7D4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соблюдать общественный порядок.</w:t>
      </w:r>
    </w:p>
    <w:p w:rsidR="004B7D46" w:rsidRPr="00C94069" w:rsidRDefault="004B7D46" w:rsidP="004B7D46">
      <w:pPr>
        <w:numPr>
          <w:ilvl w:val="2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Открывание окон пассажиром и водителем осуществляется только по обоюдному согласию.</w:t>
      </w:r>
    </w:p>
    <w:p w:rsidR="004B7D46" w:rsidRPr="00C94069" w:rsidRDefault="004B7D46" w:rsidP="004B7D46">
      <w:pPr>
        <w:numPr>
          <w:ilvl w:val="2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Включение (выключение) радио или аудио-проигрывателя производится по просьбе пассажира так же, как и выбор программ.</w:t>
      </w:r>
    </w:p>
    <w:p w:rsidR="004B7D46" w:rsidRPr="00C94069" w:rsidRDefault="004B7D46" w:rsidP="004B7D46">
      <w:pPr>
        <w:numPr>
          <w:ilvl w:val="2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Устройство кондиционирования воздуха в автомобиле включается (</w:t>
      </w:r>
      <w:proofErr w:type="gramStart"/>
      <w:r w:rsidRPr="00C94069">
        <w:rPr>
          <w:rFonts w:asciiTheme="minorHAnsi" w:hAnsiTheme="minorHAnsi"/>
          <w:sz w:val="22"/>
          <w:szCs w:val="22"/>
        </w:rPr>
        <w:t>выключается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/регулируется) по просьбе пассажира.</w:t>
      </w:r>
    </w:p>
    <w:p w:rsidR="004B7D46" w:rsidRPr="00C94069" w:rsidRDefault="004B7D46" w:rsidP="004B7D46">
      <w:pPr>
        <w:numPr>
          <w:ilvl w:val="2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Спорные вопросы между пассажиром и водителем могут быть решены оператором «Исполнителя» в пределах предоставленных последнему полномочий.</w:t>
      </w:r>
    </w:p>
    <w:p w:rsidR="004B7D46" w:rsidRPr="00C94069" w:rsidRDefault="004B7D46" w:rsidP="004B7D46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2.2.7.   По окончании поездки водитель автомобиля должен ознакомить пассажира с информацией о заказе на электронном устройстве (планшете), а пассажир проверяет и подтверждает указанную информацию собственноручной подписью на электронном устройстве (планшете), после чего заказ считается закрытым, а услуги оказанными в полном объеме и принятыми Пассажиром.</w:t>
      </w:r>
    </w:p>
    <w:p w:rsidR="004B7D46" w:rsidRPr="00C94069" w:rsidRDefault="004B7D46" w:rsidP="004B7D46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2.2.8.   Наличие подписи пассажира в </w:t>
      </w:r>
      <w:proofErr w:type="gramStart"/>
      <w:r w:rsidRPr="00C94069">
        <w:rPr>
          <w:rFonts w:asciiTheme="minorHAnsi" w:hAnsiTheme="minorHAnsi"/>
          <w:sz w:val="22"/>
          <w:szCs w:val="22"/>
        </w:rPr>
        <w:t>заказ-наряде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подтверждает факт и объем оказанных «Заказчику» услуг.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    При изменении маршрута поездки по указанию пассажира «Заказчик» обязан </w:t>
      </w:r>
      <w:proofErr w:type="gramStart"/>
      <w:r w:rsidRPr="00C94069">
        <w:rPr>
          <w:rFonts w:asciiTheme="minorHAnsi" w:hAnsiTheme="minorHAnsi"/>
          <w:sz w:val="22"/>
          <w:szCs w:val="22"/>
        </w:rPr>
        <w:t>оплатить стоимость измененного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маршрута.       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5"/>
        </w:numPr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ОБЯЗАТЕЛЬСТВА СТОРОН.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Обязательства «Исполнителя»:</w:t>
      </w:r>
    </w:p>
    <w:p w:rsidR="004B7D46" w:rsidRPr="00C94069" w:rsidRDefault="004B7D46" w:rsidP="004B7D46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3.1.1.</w:t>
      </w:r>
      <w:r w:rsidRPr="00C94069">
        <w:rPr>
          <w:rFonts w:asciiTheme="minorHAnsi" w:hAnsiTheme="minorHAnsi"/>
          <w:sz w:val="22"/>
          <w:szCs w:val="22"/>
        </w:rPr>
        <w:tab/>
        <w:t>«Исполнитель» обязуется обеспечивать подачу   автотранспорта в установленное место и время, указанные в принятой к исполнению заявке.</w:t>
      </w:r>
    </w:p>
    <w:p w:rsidR="004B7D46" w:rsidRPr="00C94069" w:rsidRDefault="004B7D46" w:rsidP="004B7D46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            При отсутствии возможности подачи транспортного средства марки/модели, указанной в заявке, «Исполнитель» вправе предоставить Заказчику для исполнения заказа автомобиль иной марки/модели, но того же класса в рамках согласованного тарифа, или автомобиль более высокого класса комфортности. При этом</w:t>
      </w:r>
      <w:proofErr w:type="gramStart"/>
      <w:r w:rsidRPr="00C94069">
        <w:rPr>
          <w:rFonts w:asciiTheme="minorHAnsi" w:hAnsiTheme="minorHAnsi"/>
          <w:sz w:val="22"/>
          <w:szCs w:val="22"/>
        </w:rPr>
        <w:t>,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расчет стоимости заказа будет производиться по тарифу автомобиля той категории, которая была указана «Заказчиком» в заявке.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При отсутствии технической возможности выполнения заказа, «Исполнитель» вправе отказать «Заказчику» в приеме заявки на подачу автомобиля.  </w:t>
      </w:r>
    </w:p>
    <w:p w:rsidR="004B7D46" w:rsidRPr="00C94069" w:rsidRDefault="004B7D46" w:rsidP="004B7D46">
      <w:pPr>
        <w:ind w:left="720" w:hanging="70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3.1.2.</w:t>
      </w:r>
      <w:r w:rsidRPr="00C94069">
        <w:rPr>
          <w:rFonts w:asciiTheme="minorHAnsi" w:hAnsiTheme="minorHAnsi"/>
          <w:sz w:val="22"/>
          <w:szCs w:val="22"/>
        </w:rPr>
        <w:tab/>
        <w:t>Для выполнения заказа «Исполнитель» обеспечивает подачу транспортного средства в технически исправном состоянии.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В случае выявления неисправности автомобиля во время исполнения заказа, «Исполнитель» обязуется предоставить «Заказчику» замену автотранспортного средства в течение 20 минут с момента выявления неисправности.  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При этом «Заказчик» </w:t>
      </w:r>
      <w:proofErr w:type="gramStart"/>
      <w:r w:rsidRPr="00C94069">
        <w:rPr>
          <w:rFonts w:asciiTheme="minorHAnsi" w:hAnsiTheme="minorHAnsi"/>
          <w:sz w:val="22"/>
          <w:szCs w:val="22"/>
        </w:rPr>
        <w:t>оплачивает стоимость оказанных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услуг в полном объеме без учета времени ожидания транспортного средства, прибывшего на замену.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lastRenderedPageBreak/>
        <w:t xml:space="preserve">        При подаче подменного автомобиля позднее указанного срока плата за оказанные услуги по исполняемому заказу с «Заказчика» не взимается. 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Под неисправностью автомобиля понимается невозможность его эксплуатации в соответствии с требованиями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Правительства РФ от 23 октября 1993 г. № 1090.</w:t>
      </w:r>
    </w:p>
    <w:p w:rsidR="004B7D46" w:rsidRPr="00C94069" w:rsidRDefault="004B7D46" w:rsidP="004B7D46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3.1.3.</w:t>
      </w:r>
      <w:r w:rsidRPr="00C94069">
        <w:rPr>
          <w:rFonts w:asciiTheme="minorHAnsi" w:hAnsiTheme="minorHAnsi"/>
          <w:sz w:val="22"/>
          <w:szCs w:val="22"/>
        </w:rPr>
        <w:tab/>
        <w:t>«Исполнитель» гарантирует, что жизнь и здоровье пассажиров, находящихся в салоне автомобиля застрахованы от несчастного случая, связанного с дорожно-транспортным происшествием, а также застрахована гражданская ответственность водителя автомобиля за вред, причиненный в результате ДТП жизни, здоровью и (или) имуществу третьих лиц.</w:t>
      </w:r>
    </w:p>
    <w:p w:rsidR="004B7D46" w:rsidRPr="00C94069" w:rsidRDefault="004B7D46" w:rsidP="004B7D46">
      <w:pPr>
        <w:jc w:val="both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3.2.      Обязательства «Заказчика»:</w:t>
      </w:r>
    </w:p>
    <w:p w:rsidR="004B7D46" w:rsidRPr="00C94069" w:rsidRDefault="004B7D46" w:rsidP="004B7D46">
      <w:pPr>
        <w:numPr>
          <w:ilvl w:val="2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«Заказчик» обязуется своевременно и в полном объеме </w:t>
      </w:r>
      <w:proofErr w:type="gramStart"/>
      <w:r w:rsidRPr="00C94069">
        <w:rPr>
          <w:rFonts w:asciiTheme="minorHAnsi" w:hAnsiTheme="minorHAnsi"/>
          <w:sz w:val="22"/>
          <w:szCs w:val="22"/>
        </w:rPr>
        <w:t>оплачивать стоимость оказанных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услуг в порядке, установленном настоящим договором.</w:t>
      </w:r>
    </w:p>
    <w:p w:rsidR="004B7D46" w:rsidRPr="00C94069" w:rsidRDefault="004B7D46" w:rsidP="004B7D46">
      <w:pPr>
        <w:numPr>
          <w:ilvl w:val="2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«Заказчик» в срок не позднее 2 (двух) рабочих дней </w:t>
      </w:r>
      <w:proofErr w:type="gramStart"/>
      <w:r w:rsidRPr="00C94069">
        <w:rPr>
          <w:rFonts w:asciiTheme="minorHAnsi" w:hAnsiTheme="minorHAnsi"/>
          <w:sz w:val="22"/>
          <w:szCs w:val="22"/>
        </w:rPr>
        <w:t>с даты подписания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настоящего договора предоставляет «Исполнителю» список лиц, уполномоченных «Заказчиком» на размещение заказов, с указанием их контактных телефонов и адресов электронной почты.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При изменении состава лиц, наделенных полномочиями на размещение заказов, «Заказчик» незамедлительно сообщает об этом «Исполнителю» в письменной форме.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В случае несвоевременного информирования «Исполнителя» о внесении изменений в состав уполномоченных «Заказчиком» лиц, повлекшего за собой размещение заказа ненадлежащим лицом, обязанность по оплате оказанных «Исполнителем» услуг возлагается на «Заказчика».</w:t>
      </w:r>
    </w:p>
    <w:p w:rsidR="004B7D46" w:rsidRPr="00C94069" w:rsidRDefault="004B7D46" w:rsidP="004B7D46">
      <w:pPr>
        <w:numPr>
          <w:ilvl w:val="2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«Заказчик» обязуется использовать подаваемый для оказания услуг автотранспорт исключительно в целях, указанных в размещаемых заявках.</w:t>
      </w:r>
    </w:p>
    <w:p w:rsidR="004B7D46" w:rsidRPr="00C94069" w:rsidRDefault="004B7D46" w:rsidP="004B7D46">
      <w:pPr>
        <w:numPr>
          <w:ilvl w:val="2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На «Заказчика» возлагается обязанность по оплате стоимости парковки автомобиля на платных автостоянках, а так же стоимость проезда по платным автомобильным дорогам во время исполнения заказа при условии подтверждения произведенных расходов соответствующими документами (чеки, парковочные талоны и т.д.). В случае оплаты посредством электронных устрой</w:t>
      </w:r>
      <w:proofErr w:type="gramStart"/>
      <w:r w:rsidRPr="00C94069">
        <w:rPr>
          <w:rFonts w:asciiTheme="minorHAnsi" w:hAnsiTheme="minorHAnsi"/>
          <w:sz w:val="22"/>
          <w:szCs w:val="22"/>
        </w:rPr>
        <w:t>ств/пр</w:t>
      </w:r>
      <w:proofErr w:type="gramEnd"/>
      <w:r w:rsidRPr="00C94069">
        <w:rPr>
          <w:rFonts w:asciiTheme="minorHAnsi" w:hAnsiTheme="minorHAnsi"/>
          <w:sz w:val="22"/>
          <w:szCs w:val="22"/>
        </w:rPr>
        <w:t>иложений, водитель должен ознакомить пассажира со стоимостью услуги и внести ее в заказ.</w:t>
      </w:r>
    </w:p>
    <w:p w:rsidR="004B7D46" w:rsidRPr="00C94069" w:rsidRDefault="004B7D46" w:rsidP="004B7D46">
      <w:pPr>
        <w:numPr>
          <w:ilvl w:val="2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На «Заказчика» возлагается обязанность по отслеживанию рейсов и внесение изменений в заказ в случае необходимости.</w:t>
      </w:r>
    </w:p>
    <w:p w:rsidR="004B7D46" w:rsidRPr="00C94069" w:rsidRDefault="004B7D46" w:rsidP="004B7D46">
      <w:pPr>
        <w:numPr>
          <w:ilvl w:val="2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В случае порчи или повреждения салона автомобиля по вине пассажира ремонт, химическая чистка или уборка автосалона производится за счет «Заказчика».</w:t>
      </w:r>
    </w:p>
    <w:p w:rsidR="004B7D46" w:rsidRPr="00C94069" w:rsidRDefault="004B7D46" w:rsidP="004B7D46">
      <w:pPr>
        <w:numPr>
          <w:ilvl w:val="2"/>
          <w:numId w:val="3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94069">
        <w:rPr>
          <w:rFonts w:asciiTheme="minorHAnsi" w:hAnsiTheme="minorHAnsi"/>
          <w:sz w:val="22"/>
          <w:szCs w:val="22"/>
        </w:rPr>
        <w:t>На «Заказчика» возлагается обязанность возместить расходы водителя, связанные с привлечением его к административной ответственности, в виде штрафов, выписанных водителю транспортного средства во время исполнения заказа, при условии подтверждения произведенных расходов соответствующими документами в следующих случаях: нахождение пассажира в автомобиле во время движения с не пристегнутым ремнем безопасности, остановка/стоянка в неположенном месте по указанию «Заказчика» или пассажира.</w:t>
      </w:r>
      <w:proofErr w:type="gramEnd"/>
    </w:p>
    <w:p w:rsidR="004B7D46" w:rsidRPr="00C94069" w:rsidRDefault="004B7D46" w:rsidP="004B7D46">
      <w:pPr>
        <w:numPr>
          <w:ilvl w:val="2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При изменении банковских реквизитов, адреса, номеров телефонов «Заказчик» обязан сообщить «Исполнителю» в письменном виде в двухдневный срок от даты указанных изменений.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5"/>
        </w:numPr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СТОИМОСТЬ УСЛУГ И ПОРЯДОК РАСЧЕТОВ.</w:t>
      </w:r>
    </w:p>
    <w:p w:rsidR="004B7D46" w:rsidRPr="00C94069" w:rsidRDefault="004B7D46" w:rsidP="004B7D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Стоимость оказанных услуг рассчитывается на основании согласованных между сторонами тарифов (приложение № 1, являющееся неотъемлемой частью настоящего договора). Тарифы приведены в рублях без учета НДС (18 процентов).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Оплата за оказанные услуги производится в безналичном порядке путем перечисления денежных средств на расчетный счет «Исполнителя».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Счета, выставляемые «Исполнителем», подлежат оплате в срок не позднее 5 (пяти) банковских дней </w:t>
      </w:r>
      <w:proofErr w:type="gramStart"/>
      <w:r w:rsidRPr="00C94069">
        <w:rPr>
          <w:rFonts w:asciiTheme="minorHAnsi" w:hAnsiTheme="minorHAnsi"/>
          <w:sz w:val="22"/>
          <w:szCs w:val="22"/>
        </w:rPr>
        <w:t>с даты выставления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их «Заказчику».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Денежные обязательства считаются исполненными «Заказчиком» </w:t>
      </w:r>
      <w:proofErr w:type="gramStart"/>
      <w:r w:rsidRPr="00C94069">
        <w:rPr>
          <w:rFonts w:asciiTheme="minorHAnsi" w:hAnsiTheme="minorHAnsi"/>
          <w:sz w:val="22"/>
          <w:szCs w:val="22"/>
        </w:rPr>
        <w:t>с даты поступления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денежных средств на расчетный счет «Исполнителя».</w:t>
      </w:r>
    </w:p>
    <w:p w:rsidR="004B7D46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«Заказчик» до начала оказания услуг перечисляет на расчетный счет «Исполнителя» авансовый платеж в размере 30 000 (Тридцати тысяч) руб. 00 коп</w:t>
      </w:r>
      <w:proofErr w:type="gramStart"/>
      <w:r w:rsidRPr="00C94069">
        <w:rPr>
          <w:rFonts w:asciiTheme="minorHAnsi" w:hAnsiTheme="minorHAnsi"/>
          <w:sz w:val="22"/>
          <w:szCs w:val="22"/>
        </w:rPr>
        <w:t xml:space="preserve">., 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образующий на лицевом счете «Заказчика» 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 </w:t>
      </w:r>
      <w:r w:rsidRPr="00C94069">
        <w:rPr>
          <w:rFonts w:asciiTheme="minorHAnsi" w:hAnsiTheme="minorHAnsi"/>
          <w:sz w:val="22"/>
          <w:szCs w:val="22"/>
        </w:rPr>
        <w:t xml:space="preserve">и определяемый «Исполнителем» положительный остаток. </w:t>
      </w:r>
    </w:p>
    <w:p w:rsidR="004B7D46" w:rsidRPr="00C94069" w:rsidRDefault="004B7D46" w:rsidP="004B7D46">
      <w:pPr>
        <w:tabs>
          <w:tab w:val="left" w:pos="108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C94069">
        <w:rPr>
          <w:rFonts w:asciiTheme="minorHAnsi" w:hAnsiTheme="minorHAnsi"/>
          <w:sz w:val="22"/>
          <w:szCs w:val="22"/>
        </w:rPr>
        <w:t>С даты поступления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авансового платежа на расчетный счет «Исполнителя» «Заказчик» получает право на размещение заказов по настоящему договору.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При этом расчеты производятся «Заказчиком» за фактически оказанные в расчетном периоде услуги с учетом внесенной ранее суммы аванса.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Авансовый платеж, внесенный на лицевой счет «Заказчика», используются для оплаты услуг по мере их потребления «Заказчиком».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В последующем  оплата производится «Заказчиком» по факту оказания «Исполнителем»  услуг в соответствии с </w:t>
      </w:r>
      <w:proofErr w:type="spellStart"/>
      <w:r w:rsidRPr="00C94069">
        <w:rPr>
          <w:rFonts w:asciiTheme="minorHAnsi" w:hAnsiTheme="minorHAnsi"/>
          <w:sz w:val="22"/>
          <w:szCs w:val="22"/>
        </w:rPr>
        <w:t>п.п</w:t>
      </w:r>
      <w:proofErr w:type="spellEnd"/>
      <w:r w:rsidRPr="00C94069">
        <w:rPr>
          <w:rFonts w:asciiTheme="minorHAnsi" w:hAnsiTheme="minorHAnsi"/>
          <w:sz w:val="22"/>
          <w:szCs w:val="22"/>
        </w:rPr>
        <w:t>. 4.2.,4.4.  настоящего Договора.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«Исполнитель» ежемесячно, в срок не позднее 5 (пятого) числа месяца, следующего за отчетным, направляет по электронной почте/факсу на согласование «Заказчику» реестр оказанных услуг. </w:t>
      </w:r>
      <w:proofErr w:type="gramStart"/>
      <w:r w:rsidRPr="00C94069">
        <w:rPr>
          <w:rFonts w:asciiTheme="minorHAnsi" w:hAnsiTheme="minorHAnsi"/>
          <w:sz w:val="22"/>
          <w:szCs w:val="22"/>
        </w:rPr>
        <w:t>При необходимости, по запросу «Заказчика», «Исполнитель» до 10 (десятого) числа месяца, следующего за отчетным, предоставляет более подробную информацию об оказанных услугах, включая звукозапись принимаемых заказов, производимую «Исполнителем».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«Заказчик» в срок не позднее 10 (десятого) числа месяца, следующего за отчетным, должен письменно подтвердить информацию, содержащуюся в реестре, направив электронное сообщение уполномоченному представителю «Исполнителя». Подтвержденный реестр транспортных услуг является основанием для выставления счета, счета </w:t>
      </w:r>
      <w:proofErr w:type="gramStart"/>
      <w:r w:rsidRPr="00C94069">
        <w:rPr>
          <w:rFonts w:asciiTheme="minorHAnsi" w:hAnsiTheme="minorHAnsi"/>
          <w:sz w:val="22"/>
          <w:szCs w:val="22"/>
        </w:rPr>
        <w:t>–ф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актуры, акта оказанных услуг. 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«Исполнитель» в течение 2 (двух) рабочих дней </w:t>
      </w:r>
      <w:proofErr w:type="gramStart"/>
      <w:r w:rsidRPr="00C94069">
        <w:rPr>
          <w:rFonts w:asciiTheme="minorHAnsi" w:hAnsiTheme="minorHAnsi"/>
          <w:sz w:val="22"/>
          <w:szCs w:val="22"/>
        </w:rPr>
        <w:t>с даты подтверждения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реестра должен выставить «Заказчику» счет (при наличии задолженности) и/или счет-фактуру с приложением акта выполненных работ и реестра оказанных услуг.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 «Заказчик», в срок не позднее 3 (трех) рабочих дней </w:t>
      </w:r>
      <w:proofErr w:type="gramStart"/>
      <w:r w:rsidRPr="00C94069">
        <w:rPr>
          <w:rFonts w:asciiTheme="minorHAnsi" w:hAnsiTheme="minorHAnsi"/>
          <w:sz w:val="22"/>
          <w:szCs w:val="22"/>
        </w:rPr>
        <w:t>с даты получения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указанных документов возвращает «Исполнителю» предназначенные для последнего надлежаще оформленные экземпляры акта оказанных услуг и реестра оказанных услуг или представляет «Исполнителю» в пределах данного срока мотивированный отказ от подписания акта оказанных услуг и реестра оказанных услуг.     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При отсутствии подтверждения данных реестра до 10 (десятого) числа месяца, следующего за отчетным, «Исполнитель» выставляет в адрес «Заказчика» оригиналы платежных документов, а «Заказчик» обязан </w:t>
      </w:r>
      <w:proofErr w:type="gramStart"/>
      <w:r w:rsidRPr="00C94069">
        <w:rPr>
          <w:rFonts w:asciiTheme="minorHAnsi" w:hAnsiTheme="minorHAnsi"/>
          <w:sz w:val="22"/>
          <w:szCs w:val="22"/>
        </w:rPr>
        <w:t>оплатить стоимость оказанных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услуг в полном объеме.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«Исполнитель» имеет право вносить изменения в тарифы на оказываемые услуги, предупредив об этом «Заказчика» в срок не позднее, чем за 30 (тридцать) календарных дне до даты изменения тарифов. Изменения тарифов оформляются заключением дополнительного соглашения к настоящему Договору.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 При несогласии «Заказчика» с новыми ценами, договор считается расторгнутым </w:t>
      </w:r>
      <w:proofErr w:type="gramStart"/>
      <w:r w:rsidRPr="00C94069">
        <w:rPr>
          <w:rFonts w:asciiTheme="minorHAnsi" w:hAnsiTheme="minorHAnsi"/>
          <w:sz w:val="22"/>
          <w:szCs w:val="22"/>
        </w:rPr>
        <w:t>с даты вступления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в действие новых тарифов.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 При этом</w:t>
      </w:r>
      <w:proofErr w:type="gramStart"/>
      <w:r w:rsidRPr="00C94069">
        <w:rPr>
          <w:rFonts w:asciiTheme="minorHAnsi" w:hAnsiTheme="minorHAnsi"/>
          <w:sz w:val="22"/>
          <w:szCs w:val="22"/>
        </w:rPr>
        <w:t>,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стороны обязаны произвести взаиморасчеты в течение 5 (пяти) рабочих дней с даты расторжения настоящего договора.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Стороны принимают на себя ответственность за правильность оформления и своевременность </w:t>
      </w:r>
      <w:proofErr w:type="gramStart"/>
      <w:r w:rsidRPr="00C94069">
        <w:rPr>
          <w:rFonts w:asciiTheme="minorHAnsi" w:hAnsiTheme="minorHAnsi"/>
          <w:sz w:val="22"/>
          <w:szCs w:val="22"/>
        </w:rPr>
        <w:t>обмена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документами первичного бухгалтерского учета, обращая особое внимание на соблюдение требований действующего законодательства РФ, предъявляемых к оформлению и ведению бухгалтерской документации.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ab/>
      </w:r>
      <w:r w:rsidRPr="00C94069">
        <w:rPr>
          <w:rFonts w:asciiTheme="minorHAnsi" w:hAnsiTheme="minorHAnsi"/>
          <w:sz w:val="22"/>
          <w:szCs w:val="22"/>
        </w:rPr>
        <w:tab/>
        <w:t xml:space="preserve">«Исполнитель» оставляет за собой право приостанавливать оказание услуг при </w:t>
      </w:r>
      <w:r w:rsidRPr="00C94069">
        <w:rPr>
          <w:rFonts w:asciiTheme="minorHAnsi" w:hAnsiTheme="minorHAnsi"/>
          <w:sz w:val="22"/>
          <w:szCs w:val="22"/>
        </w:rPr>
        <w:tab/>
        <w:t xml:space="preserve">ненадлежащем оформлении и/или нарушении «Заказчиком» сроков передачи «Исполнителю» </w:t>
      </w:r>
      <w:r w:rsidRPr="00C94069">
        <w:rPr>
          <w:rFonts w:asciiTheme="minorHAnsi" w:hAnsiTheme="minorHAnsi"/>
          <w:sz w:val="22"/>
          <w:szCs w:val="22"/>
        </w:rPr>
        <w:tab/>
        <w:t>соответствующих документов первичного бухгалтерского учета.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5"/>
        </w:numPr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ИМУЩЕСТВЕННАЯ ОТВЕТСТВЕННОСТЬ СТОРОН.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За неисполнение или ненадлежащее исполнение принятых на себя обязатель</w:t>
      </w:r>
      <w:proofErr w:type="gramStart"/>
      <w:r w:rsidRPr="00C94069">
        <w:rPr>
          <w:rFonts w:asciiTheme="minorHAnsi" w:hAnsiTheme="minorHAnsi"/>
          <w:sz w:val="22"/>
          <w:szCs w:val="22"/>
        </w:rPr>
        <w:t>ств ст</w:t>
      </w:r>
      <w:proofErr w:type="gramEnd"/>
      <w:r w:rsidRPr="00C94069">
        <w:rPr>
          <w:rFonts w:asciiTheme="minorHAnsi" w:hAnsiTheme="minorHAnsi"/>
          <w:sz w:val="22"/>
          <w:szCs w:val="22"/>
        </w:rPr>
        <w:t>ороны несут имущественную ответственность, установленную действующим гражданским законодательством РФ.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В случае задержки подачи автомобиля к месту назначения более чем на 30 минут, «Исполнитель» уплачивает «Заказчику» стоимость минимального заказа. 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«Заказчик» уплачивает «Исполнителю»:</w:t>
      </w:r>
    </w:p>
    <w:p w:rsidR="004B7D46" w:rsidRPr="00C94069" w:rsidRDefault="004B7D46" w:rsidP="004B7D46">
      <w:pPr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стоимость минимального заказа по указанному в заявке тарифу - при снятии предварительно размещенного заказа менее чем за 30 мин. до времени подачи </w:t>
      </w:r>
      <w:r w:rsidRPr="00C94069">
        <w:rPr>
          <w:rFonts w:asciiTheme="minorHAnsi" w:hAnsiTheme="minorHAnsi"/>
          <w:sz w:val="22"/>
          <w:szCs w:val="22"/>
        </w:rPr>
        <w:lastRenderedPageBreak/>
        <w:t xml:space="preserve">автотранспорта по заказу, связанному с поездкой по городу проводами в аэропорт или на вокзал и другими ниже не перечисленными услугами; </w:t>
      </w:r>
    </w:p>
    <w:p w:rsidR="004B7D46" w:rsidRPr="00C94069" w:rsidRDefault="004B7D46" w:rsidP="004B7D46">
      <w:pPr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стоимость минимального заказа по городскому тарифу – в случае, если заказ размещен на ближайшее время, при условии нахождения автомобиля по адресу, по заказу, связанному с поездкой по городу проводами/встречей в аэропорту или на вокзале;</w:t>
      </w:r>
    </w:p>
    <w:p w:rsidR="004B7D46" w:rsidRPr="00C94069" w:rsidRDefault="004B7D46" w:rsidP="004B7D46">
      <w:pPr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стоимость тарифа «Аэропорт-Москва» по указанному в заявке тарифу - при снятии размещенного заказа менее чем за 30 мин. до времени подачи автотранспорта по заказу, связанному со встречей пассажира в аэропорту;   </w:t>
      </w:r>
    </w:p>
    <w:p w:rsidR="004B7D46" w:rsidRPr="00C94069" w:rsidRDefault="004B7D46" w:rsidP="004B7D46">
      <w:pPr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стоимость тарифа «Вокзал-Москва» по указанному в заявке тарифу - при снятии размещенного заказа менее чем за 30 мин. до времени подачи автотранспорта по заказу, связанному со встречей пассажира на вокзале;   </w:t>
      </w:r>
    </w:p>
    <w:p w:rsidR="004B7D46" w:rsidRPr="00C94069" w:rsidRDefault="004B7D46" w:rsidP="004B7D46">
      <w:pPr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стоимость минимального заказа по указанному в заявке тарифу и километраж за пределами МКАД -  при снятии размещенного заказа менее чем за 30 мин. до времени подачи автотранспорта в пункт подачи автомобиля, расположенный за пределами МКАД.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В случае срыва исполнения размещенного заказа по вине «Заказчика», он возмещает «Исполнителю» понесенные им в процессе исполнения заказа расходы (парковка автомобиля, время ожидания пассажира и т.д.), подтвержденные документально, а также уплачивает стоимость неисполненного по вине «Заказчика» заказа.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Невыход пассажира к поданному на заказ автомобилю в течение одного часа (при поездке по городу) и двух часов (при подаче автомобиля в Аэропорт) признается срывом исполнения заказа по вине «Заказчика» с возложением ответственности, предусмотренной подп.5.3, 5.4 пункта 5 настоящего договора.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В случае просрочки платежа по выставленным счетам, «Заказчик» уплачивает «Исполнителю» пеню в размере 0,1 процента от суммы задолженности за каждый день просрочки. При этом, «Исполнитель» вправе ограничить объем оказываемых услуг или полностью приостановить предоставление транспортных услуг «Заказчику» до даты погашения задолженности.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Штрафные санкции начисляются и уплачиваются при наличии письменного требования стороны, чьи права нарушены. При отсутствии письменного требования штрафные санкции не начисляются и не уплачиваются.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Стороны освобождаются от имущественной ответственности за частичное или полное неисполнение принятых на себя обязательств, если такое неисполнение возникло вследствие непреодолимой силы, т.е. чрезвычайных и непредотвратимых при данных условиях обстоятельств.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Возникшие в связи с неисполнением или  не надлежащим исполнением Сторонами условий настоящего договора и не разрешенные путем проведения переговоров, подлежат разрешению в Арбитражном суде г. Москвы.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5"/>
        </w:numPr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СРОК ДЕЙСТВИЯ ДОГОВОРА. </w:t>
      </w:r>
    </w:p>
    <w:p w:rsidR="004B7D46" w:rsidRPr="00C94069" w:rsidRDefault="004B7D46" w:rsidP="004B7D46">
      <w:pPr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ПОРЯДОК ИЗМЕНЕНИЯ И РАСТОРЖЕНИЯ ДОГОВОРА.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6.1.</w:t>
      </w:r>
      <w:r w:rsidRPr="00C94069">
        <w:rPr>
          <w:rFonts w:asciiTheme="minorHAnsi" w:hAnsiTheme="minorHAnsi"/>
          <w:sz w:val="22"/>
          <w:szCs w:val="22"/>
        </w:rPr>
        <w:tab/>
        <w:t xml:space="preserve">Начало – </w:t>
      </w:r>
      <w:proofErr w:type="gramStart"/>
      <w:r w:rsidRPr="00C94069">
        <w:rPr>
          <w:rFonts w:asciiTheme="minorHAnsi" w:hAnsiTheme="minorHAnsi"/>
          <w:sz w:val="22"/>
          <w:szCs w:val="22"/>
        </w:rPr>
        <w:t>с даты подписания</w:t>
      </w:r>
      <w:proofErr w:type="gramEnd"/>
      <w:r w:rsidRPr="00C94069">
        <w:rPr>
          <w:rFonts w:asciiTheme="minorHAnsi" w:hAnsiTheme="minorHAnsi"/>
          <w:sz w:val="22"/>
          <w:szCs w:val="22"/>
        </w:rPr>
        <w:t>;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Окончание – «31» декабря 2018 года.</w:t>
      </w: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 Если ни одна из сторон за 10 (десять) календарных дней до истечения срока настоящего договора письменно не уведомит другую сторону о намерении расторгнуть договор или продлить его действие на иных условиях, договор считается продленным на каждый следующий календарный год на тех же условиях.</w:t>
      </w:r>
    </w:p>
    <w:p w:rsidR="004B7D46" w:rsidRPr="00C94069" w:rsidRDefault="004B7D46" w:rsidP="004B7D46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6.2.</w:t>
      </w:r>
      <w:r w:rsidRPr="00C94069">
        <w:rPr>
          <w:rFonts w:asciiTheme="minorHAnsi" w:hAnsiTheme="minorHAnsi"/>
          <w:sz w:val="22"/>
          <w:szCs w:val="22"/>
        </w:rPr>
        <w:tab/>
        <w:t>Все изменения и дополнения к настоящему договору вносятся путем подписания обеими Сторонами дополнительных соглашений.</w:t>
      </w:r>
    </w:p>
    <w:p w:rsidR="004B7D46" w:rsidRPr="00C94069" w:rsidRDefault="004B7D46" w:rsidP="004B7D46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6.3.</w:t>
      </w:r>
      <w:r w:rsidRPr="00C94069">
        <w:rPr>
          <w:rFonts w:asciiTheme="minorHAnsi" w:hAnsiTheme="minorHAnsi"/>
          <w:sz w:val="22"/>
          <w:szCs w:val="22"/>
        </w:rPr>
        <w:tab/>
        <w:t xml:space="preserve">Настоящий </w:t>
      </w:r>
      <w:proofErr w:type="gramStart"/>
      <w:r w:rsidRPr="00C94069">
        <w:rPr>
          <w:rFonts w:asciiTheme="minorHAnsi" w:hAnsiTheme="minorHAnsi"/>
          <w:sz w:val="22"/>
          <w:szCs w:val="22"/>
        </w:rPr>
        <w:t>Договор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может быть расторгнут досрочно по инициативе любой из Сторон, уведомившей другую Сторону в письменной форме в срок не позднее, чем за 30 (тридцать) календарных дней до даты досрочного расторжения. Договор прекращается с даты, указанной в уведомлении об отказе от Договора (исполнения Договора), но не ранее истечения 30 (тридцати) календарных дней с момента получения такого уведомления другой Стороной.</w:t>
      </w:r>
    </w:p>
    <w:p w:rsidR="004B7D46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В этом случае стороны производят сверку расчетов. </w:t>
      </w:r>
    </w:p>
    <w:p w:rsidR="004B7D46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pStyle w:val="af7"/>
        <w:numPr>
          <w:ilvl w:val="0"/>
          <w:numId w:val="35"/>
        </w:numPr>
        <w:spacing w:before="80" w:after="8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lastRenderedPageBreak/>
        <w:t>ОБСТОЯТЕЛЬСТВА НЕПРЕОДОЛИМОЙ СИЛЫ</w:t>
      </w:r>
    </w:p>
    <w:p w:rsidR="004B7D46" w:rsidRPr="00C94069" w:rsidRDefault="004B7D46" w:rsidP="004B7D46">
      <w:pPr>
        <w:pStyle w:val="af7"/>
        <w:numPr>
          <w:ilvl w:val="1"/>
          <w:numId w:val="3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определяемых в соответствии с п.3 ст.401 Гражданского кодекса Российской Федерации.</w:t>
      </w:r>
    </w:p>
    <w:p w:rsidR="004B7D46" w:rsidRPr="00C94069" w:rsidRDefault="004B7D46" w:rsidP="004B7D46">
      <w:pPr>
        <w:tabs>
          <w:tab w:val="num" w:pos="7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7.2.     Сторона, попавшая под влияние обстоятельств непреодолимой силы, обязана уведомить об этом другую сторону не позднее 10 (десяти) календарных дней со дня наступления таких обстоятельств.</w:t>
      </w:r>
    </w:p>
    <w:p w:rsidR="004B7D46" w:rsidRPr="00C94069" w:rsidRDefault="004B7D46" w:rsidP="004B7D46">
      <w:pPr>
        <w:tabs>
          <w:tab w:val="left" w:pos="7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7.3.</w:t>
      </w:r>
      <w:r w:rsidRPr="00C94069">
        <w:rPr>
          <w:rFonts w:asciiTheme="minorHAnsi" w:hAnsiTheme="minorHAnsi"/>
          <w:sz w:val="22"/>
          <w:szCs w:val="22"/>
        </w:rPr>
        <w:tab/>
        <w:t>Не уведомление или несвоевременное уведомление о наступлении обстоятельств непреодолимой силы не дает права ссылаться при невозможности выполнить свои обязанности по настоящему Договору на наступление обстоятельств непреодолимой силы.</w:t>
      </w:r>
    </w:p>
    <w:p w:rsidR="004B7D46" w:rsidRPr="00C94069" w:rsidRDefault="004B7D46" w:rsidP="004B7D46">
      <w:pPr>
        <w:tabs>
          <w:tab w:val="left" w:pos="72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7.4.</w:t>
      </w:r>
      <w:r w:rsidRPr="00C94069">
        <w:rPr>
          <w:rFonts w:asciiTheme="minorHAnsi" w:hAnsiTheme="minorHAnsi"/>
          <w:sz w:val="22"/>
          <w:szCs w:val="22"/>
        </w:rPr>
        <w:tab/>
        <w:t>В случае действия обстоятельств непреодолимой силы свыше 3 (трех) месяцев любая из Сторон вправе расторгнуть настоящий Договор, уведомив об этом другую Сторону за 10 (десять) календарных дней до его расторжения.</w:t>
      </w:r>
    </w:p>
    <w:p w:rsidR="004B7D46" w:rsidRPr="00C94069" w:rsidRDefault="004B7D46" w:rsidP="004B7D46">
      <w:pPr>
        <w:ind w:left="567" w:hanging="700"/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5"/>
        </w:numPr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ПРОЧИЕ УСЛОВИЯ.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«Исполнитель» вправе привлекать на договорной основе третьих лиц для своевременного и качественного выполнения размещаемых «Заказчиком» заявок на оказание транспортных услуг.</w:t>
      </w:r>
    </w:p>
    <w:p w:rsidR="004B7D46" w:rsidRPr="00C94069" w:rsidRDefault="004B7D46" w:rsidP="004B7D46">
      <w:p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        При этом, «Исполнитель» приобретает права и становится обязанным перед «Заказчиком» за действия третьих лиц согласно заключенным с ними договорам.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Стороны гарантируют друг другу, что настоящий договор подписывается с обеих сторон уполномоченными на то лицами, что лишает стороны в дальнейшем оспаривать данную сделку по причине ее совершения ненадлежащим лицом.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Во всем, что не предусмотрено настоящим договором, действуют нормы Гражданского кодекса РФ.</w:t>
      </w:r>
    </w:p>
    <w:p w:rsidR="004B7D46" w:rsidRPr="00C94069" w:rsidRDefault="004B7D46" w:rsidP="004B7D46">
      <w:pPr>
        <w:numPr>
          <w:ilvl w:val="1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Настоящий договор составлен в двух экземплярах - по одному для каждой из сторон с равной юридической силой.</w:t>
      </w:r>
    </w:p>
    <w:p w:rsidR="004B7D46" w:rsidRPr="00C94069" w:rsidRDefault="004B7D46" w:rsidP="004B7D46">
      <w:pPr>
        <w:jc w:val="both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5"/>
        </w:numPr>
        <w:jc w:val="center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ЮРИДИЧЕСКИЕ АДРЕСА И БАНКОВСКИЕ РЕКВИЗИТЫ СТОРОН.</w:t>
      </w:r>
    </w:p>
    <w:p w:rsidR="004B7D46" w:rsidRPr="00C94069" w:rsidRDefault="004B7D46" w:rsidP="004B7D46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Исполнитель:</w:t>
            </w: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Акционерное общество «Русагротранс»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Адрес юридический: 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>105064, г.</w:t>
            </w:r>
            <w:r w:rsidRPr="00C94069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 xml:space="preserve">Москва, 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 xml:space="preserve">ул. Старая </w:t>
            </w:r>
            <w:proofErr w:type="spellStart"/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>Басманная</w:t>
            </w:r>
            <w:proofErr w:type="spellEnd"/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д. 12, стр.1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Адрес фактический: 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>107014, г.</w:t>
            </w:r>
            <w:r w:rsidRPr="00C94069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>Москва,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 xml:space="preserve">ул. 2-я </w:t>
            </w:r>
            <w:proofErr w:type="spellStart"/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>Боевская</w:t>
            </w:r>
            <w:proofErr w:type="spellEnd"/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>, д.3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ИНН:  </w:t>
            </w: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>7701810253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КПП:  </w:t>
            </w: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>770101001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>Р</w:t>
            </w:r>
            <w:proofErr w:type="gramEnd"/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/счёт: 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40702810500030004468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в 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ОАО Банк ВТБ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>К</w:t>
            </w:r>
            <w:proofErr w:type="gramEnd"/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/счёт: 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30101810700000000187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БИК: 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044525187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ОКПО 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89499535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ОКВЭД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 xml:space="preserve"> 60.1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ind w:firstLine="33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ind w:firstLine="33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Генеральный директор</w:t>
            </w:r>
          </w:p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 xml:space="preserve">____________________  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В.Н. Хегай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94069">
              <w:rPr>
                <w:rFonts w:asciiTheme="minorHAnsi" w:hAnsiTheme="minorHAnsi"/>
                <w:bCs/>
                <w:sz w:val="22"/>
                <w:szCs w:val="22"/>
              </w:rPr>
              <w:t xml:space="preserve">____________________ 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_______________ </w:t>
            </w:r>
          </w:p>
        </w:tc>
      </w:tr>
      <w:tr w:rsidR="004B7D46" w:rsidRPr="00C94069" w:rsidTr="00441F86">
        <w:tc>
          <w:tcPr>
            <w:tcW w:w="4785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4B7D46" w:rsidRPr="00C94069" w:rsidRDefault="004B7D46" w:rsidP="00441F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>МП</w:t>
            </w:r>
          </w:p>
        </w:tc>
      </w:tr>
    </w:tbl>
    <w:p w:rsidR="004B7D46" w:rsidRPr="00C94069" w:rsidRDefault="004B7D46" w:rsidP="004B7D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ind w:firstLine="5760"/>
        <w:jc w:val="right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br w:type="page"/>
      </w:r>
      <w:r w:rsidRPr="00C94069">
        <w:rPr>
          <w:rFonts w:asciiTheme="minorHAnsi" w:hAnsiTheme="minorHAnsi"/>
          <w:b/>
          <w:sz w:val="22"/>
          <w:szCs w:val="22"/>
        </w:rPr>
        <w:lastRenderedPageBreak/>
        <w:t>Приложение № 1</w:t>
      </w:r>
    </w:p>
    <w:p w:rsidR="004B7D46" w:rsidRPr="00C94069" w:rsidRDefault="004B7D46" w:rsidP="004B7D46">
      <w:pPr>
        <w:jc w:val="right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к договору на оказание транспортных услуг</w:t>
      </w:r>
    </w:p>
    <w:p w:rsidR="004B7D46" w:rsidRPr="00C94069" w:rsidRDefault="004B7D46" w:rsidP="004B7D46">
      <w:pPr>
        <w:jc w:val="right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от ______ __________2018 г. № </w:t>
      </w:r>
      <w:r w:rsidRPr="00C94069">
        <w:rPr>
          <w:rFonts w:asciiTheme="minorHAnsi" w:hAnsiTheme="minorHAnsi"/>
          <w:sz w:val="22"/>
          <w:szCs w:val="22"/>
        </w:rPr>
        <w:t>______________</w:t>
      </w:r>
    </w:p>
    <w:p w:rsidR="004B7D46" w:rsidRPr="00C94069" w:rsidRDefault="004B7D46" w:rsidP="004B7D46">
      <w:pPr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ПРЕЙСКУРАНТ ЦЕН НА ТРАНСПОРТНЫЕ УСЛУГИ</w:t>
      </w: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color w:val="0000FF"/>
          <w:sz w:val="22"/>
          <w:szCs w:val="22"/>
        </w:rPr>
      </w:pPr>
      <w:r w:rsidRPr="00C94069">
        <w:rPr>
          <w:rFonts w:asciiTheme="minorHAnsi" w:hAnsiTheme="minorHAnsi"/>
          <w:b/>
          <w:color w:val="0000FF"/>
          <w:sz w:val="22"/>
          <w:szCs w:val="22"/>
        </w:rPr>
        <w:t xml:space="preserve">(в соответствии с ценами по итогам </w:t>
      </w:r>
      <w:r>
        <w:rPr>
          <w:rFonts w:asciiTheme="minorHAnsi" w:hAnsiTheme="minorHAnsi"/>
          <w:b/>
          <w:color w:val="0000FF"/>
          <w:sz w:val="22"/>
          <w:szCs w:val="22"/>
        </w:rPr>
        <w:t>о</w:t>
      </w:r>
      <w:r w:rsidRPr="00C94069">
        <w:rPr>
          <w:rFonts w:asciiTheme="minorHAnsi" w:hAnsiTheme="minorHAnsi"/>
          <w:b/>
          <w:color w:val="0000FF"/>
          <w:sz w:val="22"/>
          <w:szCs w:val="22"/>
        </w:rPr>
        <w:t xml:space="preserve">ткрытого конкурса АО «Русагротранс» № 2/АХН-ОК) </w:t>
      </w:r>
    </w:p>
    <w:p w:rsidR="004B7D46" w:rsidRPr="00C94069" w:rsidRDefault="004B7D46" w:rsidP="004B7D4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B7D46" w:rsidRPr="00C94069" w:rsidRDefault="004B7D46" w:rsidP="004B7D4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94069">
        <w:rPr>
          <w:rFonts w:asciiTheme="minorHAnsi" w:hAnsiTheme="minorHAnsi"/>
          <w:b/>
          <w:sz w:val="22"/>
          <w:szCs w:val="22"/>
          <w:u w:val="single"/>
        </w:rPr>
        <w:t>Тариф ЭКОНО</w:t>
      </w:r>
      <w:proofErr w:type="gramStart"/>
      <w:r w:rsidRPr="00C94069">
        <w:rPr>
          <w:rFonts w:asciiTheme="minorHAnsi" w:hAnsiTheme="minorHAnsi"/>
          <w:b/>
          <w:sz w:val="22"/>
          <w:szCs w:val="22"/>
          <w:u w:val="single"/>
        </w:rPr>
        <w:t>М-</w:t>
      </w:r>
      <w:proofErr w:type="gramEnd"/>
      <w:r w:rsidRPr="00C94069">
        <w:rPr>
          <w:rFonts w:asciiTheme="minorHAnsi" w:hAnsiTheme="minorHAnsi"/>
          <w:b/>
          <w:sz w:val="22"/>
          <w:szCs w:val="22"/>
          <w:u w:val="single"/>
        </w:rPr>
        <w:t xml:space="preserve"> КЛАССА</w:t>
      </w:r>
    </w:p>
    <w:p w:rsidR="004B7D46" w:rsidRPr="00C94069" w:rsidRDefault="004B7D46" w:rsidP="004B7D46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C94069">
        <w:rPr>
          <w:rFonts w:asciiTheme="minorHAnsi" w:hAnsiTheme="minorHAnsi"/>
          <w:b/>
          <w:sz w:val="22"/>
          <w:szCs w:val="22"/>
        </w:rPr>
        <w:t>(автомобили</w:t>
      </w:r>
      <w:proofErr w:type="gramStart"/>
      <w:r w:rsidRPr="00C94069">
        <w:rPr>
          <w:rFonts w:asciiTheme="minorHAnsi" w:hAnsiTheme="minorHAnsi"/>
          <w:b/>
          <w:sz w:val="22"/>
          <w:szCs w:val="22"/>
        </w:rPr>
        <w:t>:  _________________________________________________________</w:t>
      </w:r>
      <w:r w:rsidRPr="00C94069">
        <w:rPr>
          <w:rFonts w:asciiTheme="minorHAnsi" w:hAnsiTheme="minorHAnsi"/>
          <w:b/>
          <w:sz w:val="22"/>
          <w:szCs w:val="22"/>
          <w:lang w:val="en-US"/>
        </w:rPr>
        <w:t>)</w:t>
      </w:r>
      <w:proofErr w:type="gramEnd"/>
    </w:p>
    <w:p w:rsidR="004B7D46" w:rsidRPr="00C94069" w:rsidRDefault="004B7D46" w:rsidP="004B7D46">
      <w:pPr>
        <w:numPr>
          <w:ilvl w:val="0"/>
          <w:numId w:val="3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Тариф по городу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260"/>
        <w:gridCol w:w="1260"/>
        <w:gridCol w:w="1260"/>
        <w:gridCol w:w="1260"/>
        <w:gridCol w:w="1080"/>
        <w:gridCol w:w="1260"/>
      </w:tblGrid>
      <w:tr w:rsidR="004B7D46" w:rsidRPr="00C94069" w:rsidTr="00441F86">
        <w:tc>
          <w:tcPr>
            <w:tcW w:w="1260" w:type="dxa"/>
            <w:vMerge w:val="restart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Услуга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Подача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Минимальный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Заказ 30 мин (движение по городу)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Далее 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(свыше минимального заказа)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Ожидание</w:t>
            </w:r>
          </w:p>
        </w:tc>
      </w:tr>
      <w:tr w:rsidR="004B7D46" w:rsidRPr="00C94069" w:rsidTr="00441F86">
        <w:tc>
          <w:tcPr>
            <w:tcW w:w="1260" w:type="dxa"/>
            <w:vMerge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Дневной тариф</w:t>
            </w:r>
          </w:p>
          <w:p w:rsidR="004B7D46" w:rsidRPr="00C94069" w:rsidRDefault="004B7D46" w:rsidP="00441F86">
            <w:pPr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 7.00</w:t>
            </w:r>
          </w:p>
          <w:p w:rsidR="004B7D46" w:rsidRPr="00C94069" w:rsidRDefault="004B7D46" w:rsidP="00441F86">
            <w:pPr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до 21.00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Ночной тариф 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с 21.00 до 7.00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+ выходные дни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ind w:left="-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Дневной тариф</w:t>
            </w:r>
          </w:p>
          <w:p w:rsidR="004B7D46" w:rsidRPr="00C94069" w:rsidRDefault="004B7D46" w:rsidP="00441F86">
            <w:pPr>
              <w:ind w:left="-142" w:right="-2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 7.00 до 21.00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Ночной тариф 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с 21.00 до 7.00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+ выходные дни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Дневной тариф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 7.00 до 21.00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Ночной тариф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с 21.00 до 7.00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+ выходные дни</w:t>
            </w:r>
          </w:p>
        </w:tc>
      </w:tr>
      <w:tr w:rsidR="004B7D46" w:rsidRPr="00C94069" w:rsidTr="00441F86"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Стоимость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Без взимания платы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________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рублей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рублей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руб./мин.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________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руб./мин.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руб./мин.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________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руб./мин.</w:t>
            </w:r>
          </w:p>
        </w:tc>
      </w:tr>
    </w:tbl>
    <w:p w:rsidR="004B7D46" w:rsidRPr="00C94069" w:rsidRDefault="004B7D46" w:rsidP="004B7D46">
      <w:pPr>
        <w:spacing w:line="276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Движение за МКАД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16"/>
        <w:gridCol w:w="2127"/>
        <w:gridCol w:w="3264"/>
      </w:tblGrid>
      <w:tr w:rsidR="004B7D46" w:rsidRPr="00C94069" w:rsidTr="00441F86">
        <w:tc>
          <w:tcPr>
            <w:tcW w:w="262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Услуга</w:t>
            </w:r>
          </w:p>
        </w:tc>
        <w:tc>
          <w:tcPr>
            <w:tcW w:w="2016" w:type="dxa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Стоимость подачи автомобиля за МКАД</w:t>
            </w:r>
          </w:p>
        </w:tc>
        <w:tc>
          <w:tcPr>
            <w:tcW w:w="2127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Движение за МКАД</w:t>
            </w:r>
          </w:p>
        </w:tc>
        <w:tc>
          <w:tcPr>
            <w:tcW w:w="3264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Ожидание за МКАД</w:t>
            </w:r>
          </w:p>
        </w:tc>
      </w:tr>
      <w:tr w:rsidR="004B7D46" w:rsidRPr="00C94069" w:rsidTr="00441F86">
        <w:tc>
          <w:tcPr>
            <w:tcW w:w="262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Стоимость</w:t>
            </w:r>
          </w:p>
        </w:tc>
        <w:tc>
          <w:tcPr>
            <w:tcW w:w="2016" w:type="dxa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_____ руб./</w:t>
            </w:r>
            <w:proofErr w:type="gramStart"/>
            <w:r w:rsidRPr="00C94069">
              <w:rPr>
                <w:rFonts w:asciiTheme="minorHAnsi" w:hAnsiTheme="minorHAnsi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_____ руб./</w:t>
            </w:r>
            <w:proofErr w:type="gramStart"/>
            <w:r w:rsidRPr="00C94069">
              <w:rPr>
                <w:rFonts w:asciiTheme="minorHAnsi" w:hAnsiTheme="minorHAnsi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264" w:type="dxa"/>
            <w:shd w:val="clear" w:color="auto" w:fill="auto"/>
          </w:tcPr>
          <w:p w:rsidR="004B7D46" w:rsidRPr="00C94069" w:rsidRDefault="004B7D46" w:rsidP="00441F86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______ руб./мин</w:t>
            </w:r>
          </w:p>
        </w:tc>
      </w:tr>
    </w:tbl>
    <w:p w:rsidR="004B7D46" w:rsidRPr="00C94069" w:rsidRDefault="004B7D46" w:rsidP="004B7D46">
      <w:pPr>
        <w:spacing w:line="276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Тарифы на поездки в аэропорты (действуют круглосуточно)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410"/>
        <w:gridCol w:w="2132"/>
      </w:tblGrid>
      <w:tr w:rsidR="004B7D46" w:rsidRPr="00C94069" w:rsidTr="00441F86">
        <w:tc>
          <w:tcPr>
            <w:tcW w:w="5495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Маршрут  (Москва </w:t>
            </w:r>
            <w:proofErr w:type="gramStart"/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–а</w:t>
            </w:r>
            <w:proofErr w:type="gramEnd"/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эропорт)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Стоимость, руб.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Ожидание, мин/руб.</w:t>
            </w:r>
          </w:p>
        </w:tc>
      </w:tr>
      <w:tr w:rsidR="004B7D46" w:rsidRPr="00C94069" w:rsidTr="00441F86">
        <w:tc>
          <w:tcPr>
            <w:tcW w:w="5495" w:type="dxa"/>
            <w:shd w:val="clear" w:color="auto" w:fill="auto"/>
            <w:vAlign w:val="center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Ул. 2-я </w:t>
            </w:r>
            <w:proofErr w:type="spellStart"/>
            <w:r w:rsidRPr="00C94069">
              <w:rPr>
                <w:rFonts w:asciiTheme="minorHAnsi" w:hAnsiTheme="minorHAnsi"/>
                <w:sz w:val="22"/>
                <w:szCs w:val="22"/>
              </w:rPr>
              <w:t>Боевская</w:t>
            </w:r>
            <w:proofErr w:type="spellEnd"/>
            <w:r w:rsidRPr="00C94069">
              <w:rPr>
                <w:rFonts w:asciiTheme="minorHAnsi" w:hAnsiTheme="minorHAnsi"/>
                <w:sz w:val="22"/>
                <w:szCs w:val="22"/>
              </w:rPr>
              <w:t xml:space="preserve"> д.3 - а/э Шереметьево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495" w:type="dxa"/>
            <w:shd w:val="clear" w:color="auto" w:fill="auto"/>
            <w:vAlign w:val="center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а/э Шереметьево - Ул. 2-я </w:t>
            </w:r>
            <w:proofErr w:type="spellStart"/>
            <w:r w:rsidRPr="00C94069">
              <w:rPr>
                <w:rFonts w:asciiTheme="minorHAnsi" w:hAnsiTheme="minorHAnsi"/>
                <w:sz w:val="22"/>
                <w:szCs w:val="22"/>
              </w:rPr>
              <w:t>Боевская</w:t>
            </w:r>
            <w:proofErr w:type="spellEnd"/>
            <w:r w:rsidRPr="00C94069">
              <w:rPr>
                <w:rFonts w:asciiTheme="minorHAnsi" w:hAnsiTheme="minorHAnsi"/>
                <w:sz w:val="22"/>
                <w:szCs w:val="22"/>
              </w:rPr>
              <w:t xml:space="preserve"> д.3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495" w:type="dxa"/>
            <w:shd w:val="clear" w:color="auto" w:fill="auto"/>
            <w:vAlign w:val="center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Ул. 2-я </w:t>
            </w:r>
            <w:proofErr w:type="spellStart"/>
            <w:r w:rsidRPr="00C94069">
              <w:rPr>
                <w:rFonts w:asciiTheme="minorHAnsi" w:hAnsiTheme="minorHAnsi"/>
                <w:sz w:val="22"/>
                <w:szCs w:val="22"/>
              </w:rPr>
              <w:t>Боевская</w:t>
            </w:r>
            <w:proofErr w:type="spellEnd"/>
            <w:r w:rsidRPr="00C94069">
              <w:rPr>
                <w:rFonts w:asciiTheme="minorHAnsi" w:hAnsiTheme="minorHAnsi"/>
                <w:sz w:val="22"/>
                <w:szCs w:val="22"/>
              </w:rPr>
              <w:t xml:space="preserve"> д.3 –а/э Домодедово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495" w:type="dxa"/>
            <w:shd w:val="clear" w:color="auto" w:fill="auto"/>
            <w:vAlign w:val="center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а/э Домодедово – Ул. 2-я </w:t>
            </w:r>
            <w:proofErr w:type="spellStart"/>
            <w:r w:rsidRPr="00C94069">
              <w:rPr>
                <w:rFonts w:asciiTheme="minorHAnsi" w:hAnsiTheme="minorHAnsi"/>
                <w:sz w:val="22"/>
                <w:szCs w:val="22"/>
              </w:rPr>
              <w:t>Боевская</w:t>
            </w:r>
            <w:proofErr w:type="spellEnd"/>
            <w:r w:rsidRPr="00C94069">
              <w:rPr>
                <w:rFonts w:asciiTheme="minorHAnsi" w:hAnsiTheme="minorHAnsi"/>
                <w:sz w:val="22"/>
                <w:szCs w:val="22"/>
              </w:rPr>
              <w:t xml:space="preserve"> д.3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495" w:type="dxa"/>
            <w:shd w:val="clear" w:color="auto" w:fill="auto"/>
            <w:vAlign w:val="center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Ул.2-я </w:t>
            </w:r>
            <w:proofErr w:type="spellStart"/>
            <w:r w:rsidRPr="00C94069">
              <w:rPr>
                <w:rFonts w:asciiTheme="minorHAnsi" w:hAnsiTheme="minorHAnsi"/>
                <w:sz w:val="22"/>
                <w:szCs w:val="22"/>
              </w:rPr>
              <w:t>Боевская</w:t>
            </w:r>
            <w:proofErr w:type="spellEnd"/>
            <w:r w:rsidRPr="00C94069">
              <w:rPr>
                <w:rFonts w:asciiTheme="minorHAnsi" w:hAnsiTheme="minorHAnsi"/>
                <w:sz w:val="22"/>
                <w:szCs w:val="22"/>
              </w:rPr>
              <w:t xml:space="preserve"> д.3 – а/э Внуково</w:t>
            </w:r>
          </w:p>
        </w:tc>
        <w:tc>
          <w:tcPr>
            <w:tcW w:w="241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495" w:type="dxa"/>
            <w:shd w:val="clear" w:color="auto" w:fill="auto"/>
            <w:vAlign w:val="center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а/э Внуково – Ул. 2-я </w:t>
            </w:r>
            <w:proofErr w:type="spellStart"/>
            <w:r w:rsidRPr="00C94069">
              <w:rPr>
                <w:rFonts w:asciiTheme="minorHAnsi" w:hAnsiTheme="minorHAnsi"/>
                <w:sz w:val="22"/>
                <w:szCs w:val="22"/>
              </w:rPr>
              <w:t>Боевская</w:t>
            </w:r>
            <w:proofErr w:type="spellEnd"/>
            <w:r w:rsidRPr="00C94069">
              <w:rPr>
                <w:rFonts w:asciiTheme="minorHAnsi" w:hAnsiTheme="minorHAnsi"/>
                <w:sz w:val="22"/>
                <w:szCs w:val="22"/>
              </w:rPr>
              <w:t xml:space="preserve"> д.3</w:t>
            </w:r>
          </w:p>
        </w:tc>
        <w:tc>
          <w:tcPr>
            <w:tcW w:w="241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B7D46" w:rsidRPr="00C94069" w:rsidRDefault="004B7D46" w:rsidP="004B7D46">
      <w:pPr>
        <w:spacing w:line="276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Организация трансферов между аэропортами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4B7D46" w:rsidRPr="00C94069" w:rsidTr="00441F86">
        <w:tc>
          <w:tcPr>
            <w:tcW w:w="5148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Маршрут</w:t>
            </w:r>
          </w:p>
        </w:tc>
        <w:tc>
          <w:tcPr>
            <w:tcW w:w="486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Стоимость трансфера</w:t>
            </w:r>
          </w:p>
        </w:tc>
      </w:tr>
      <w:tr w:rsidR="004B7D46" w:rsidRPr="00C94069" w:rsidTr="00441F86">
        <w:tc>
          <w:tcPr>
            <w:tcW w:w="5148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Шереметьев</w:t>
            </w:r>
            <w:proofErr w:type="gramStart"/>
            <w:r w:rsidRPr="00C94069">
              <w:rPr>
                <w:rFonts w:asciiTheme="minorHAnsi" w:hAnsiTheme="minorHAnsi"/>
                <w:sz w:val="22"/>
                <w:szCs w:val="22"/>
              </w:rPr>
              <w:t>о–</w:t>
            </w:r>
            <w:proofErr w:type="gramEnd"/>
            <w:r w:rsidRPr="00C94069">
              <w:rPr>
                <w:rFonts w:asciiTheme="minorHAnsi" w:hAnsiTheme="minorHAnsi"/>
                <w:sz w:val="22"/>
                <w:szCs w:val="22"/>
              </w:rPr>
              <w:t xml:space="preserve"> Домодедово</w:t>
            </w:r>
          </w:p>
        </w:tc>
        <w:tc>
          <w:tcPr>
            <w:tcW w:w="486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148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Шереметьев</w:t>
            </w:r>
            <w:proofErr w:type="gramStart"/>
            <w:r w:rsidRPr="00C94069">
              <w:rPr>
                <w:rFonts w:asciiTheme="minorHAnsi" w:hAnsiTheme="minorHAnsi"/>
                <w:sz w:val="22"/>
                <w:szCs w:val="22"/>
              </w:rPr>
              <w:t>о–</w:t>
            </w:r>
            <w:proofErr w:type="gramEnd"/>
            <w:r w:rsidRPr="00C94069">
              <w:rPr>
                <w:rFonts w:asciiTheme="minorHAnsi" w:hAnsiTheme="minorHAnsi"/>
                <w:sz w:val="22"/>
                <w:szCs w:val="22"/>
              </w:rPr>
              <w:t xml:space="preserve"> Внуково </w:t>
            </w:r>
          </w:p>
        </w:tc>
        <w:tc>
          <w:tcPr>
            <w:tcW w:w="486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148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Шереметьево  – Шереметьево </w:t>
            </w:r>
          </w:p>
        </w:tc>
        <w:tc>
          <w:tcPr>
            <w:tcW w:w="486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148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Домодедово – Внуково </w:t>
            </w:r>
          </w:p>
        </w:tc>
        <w:tc>
          <w:tcPr>
            <w:tcW w:w="486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148" w:type="dxa"/>
            <w:shd w:val="clear" w:color="auto" w:fill="auto"/>
          </w:tcPr>
          <w:p w:rsidR="004B7D46" w:rsidRPr="00C94069" w:rsidRDefault="004B7D46" w:rsidP="00441F86">
            <w:pPr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Внуково  – Внуково </w:t>
            </w:r>
          </w:p>
        </w:tc>
        <w:tc>
          <w:tcPr>
            <w:tcW w:w="486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7D46" w:rsidRPr="00C94069" w:rsidRDefault="004B7D46" w:rsidP="004B7D46">
      <w:pPr>
        <w:spacing w:line="276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Организация трансферов между аэропортами и вокзалами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4B7D46" w:rsidRPr="00C94069" w:rsidTr="00441F86">
        <w:tc>
          <w:tcPr>
            <w:tcW w:w="5148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Маршрут</w:t>
            </w:r>
          </w:p>
        </w:tc>
        <w:tc>
          <w:tcPr>
            <w:tcW w:w="486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Стоимость трансфера</w:t>
            </w:r>
          </w:p>
        </w:tc>
      </w:tr>
      <w:tr w:rsidR="004B7D46" w:rsidRPr="00C94069" w:rsidTr="00441F86">
        <w:tc>
          <w:tcPr>
            <w:tcW w:w="5148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Аэропорт – вокзал</w:t>
            </w:r>
          </w:p>
        </w:tc>
        <w:tc>
          <w:tcPr>
            <w:tcW w:w="486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148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Вокзал – аэропорт</w:t>
            </w:r>
          </w:p>
        </w:tc>
        <w:tc>
          <w:tcPr>
            <w:tcW w:w="4860" w:type="dxa"/>
            <w:shd w:val="clear" w:color="auto" w:fill="auto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7D46" w:rsidRPr="00C94069" w:rsidRDefault="004B7D46" w:rsidP="004B7D46">
      <w:pPr>
        <w:spacing w:line="276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3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lastRenderedPageBreak/>
        <w:t xml:space="preserve">Организация поездок </w:t>
      </w:r>
      <w:proofErr w:type="gramStart"/>
      <w:r w:rsidRPr="00C94069">
        <w:rPr>
          <w:rFonts w:asciiTheme="minorHAnsi" w:hAnsiTheme="minorHAnsi"/>
          <w:b/>
          <w:sz w:val="22"/>
          <w:szCs w:val="22"/>
        </w:rPr>
        <w:t>на ж</w:t>
      </w:r>
      <w:proofErr w:type="gramEnd"/>
      <w:r w:rsidRPr="00C94069">
        <w:rPr>
          <w:rFonts w:asciiTheme="minorHAnsi" w:hAnsiTheme="minorHAnsi"/>
          <w:b/>
          <w:sz w:val="22"/>
          <w:szCs w:val="22"/>
        </w:rPr>
        <w:t>/д вокзал  и с вокзала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579"/>
        <w:gridCol w:w="3240"/>
      </w:tblGrid>
      <w:tr w:rsidR="004B7D46" w:rsidRPr="00C94069" w:rsidTr="00441F86">
        <w:tc>
          <w:tcPr>
            <w:tcW w:w="318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Маршрут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Стоимость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Ожидание</w:t>
            </w:r>
          </w:p>
        </w:tc>
      </w:tr>
      <w:tr w:rsidR="004B7D46" w:rsidRPr="00C94069" w:rsidTr="00441F86">
        <w:tc>
          <w:tcPr>
            <w:tcW w:w="318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Москва – Ж/д вокзал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Тариф по городу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+ _____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рублей единовременно  к тарифу поездки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В соответствии с действующим тарифом по городу.</w:t>
            </w:r>
          </w:p>
        </w:tc>
      </w:tr>
      <w:tr w:rsidR="004B7D46" w:rsidRPr="00C94069" w:rsidTr="00441F86">
        <w:tc>
          <w:tcPr>
            <w:tcW w:w="318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94069">
              <w:rPr>
                <w:rFonts w:asciiTheme="minorHAnsi" w:hAnsiTheme="minorHAnsi"/>
                <w:sz w:val="22"/>
                <w:szCs w:val="22"/>
              </w:rPr>
              <w:t>Ж</w:t>
            </w:r>
            <w:proofErr w:type="gramEnd"/>
            <w:r w:rsidRPr="00C94069">
              <w:rPr>
                <w:rFonts w:asciiTheme="minorHAnsi" w:hAnsiTheme="minorHAnsi"/>
                <w:sz w:val="22"/>
                <w:szCs w:val="22"/>
              </w:rPr>
              <w:t>/д вокзал – Москва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Тариф по городу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+ _______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 xml:space="preserve"> рублей единовременно  к тарифу поездки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Первые ______ минут – 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без взимания платы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, далее  по тарифу по городу</w:t>
            </w:r>
          </w:p>
        </w:tc>
      </w:tr>
      <w:tr w:rsidR="004B7D46" w:rsidRPr="00C94069" w:rsidTr="00441F86">
        <w:tc>
          <w:tcPr>
            <w:tcW w:w="318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М.О.- Ж/д вокзал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тариф </w:t>
            </w:r>
            <w:proofErr w:type="gramStart"/>
            <w:r w:rsidRPr="00C94069">
              <w:rPr>
                <w:rFonts w:asciiTheme="minorHAnsi" w:hAnsiTheme="minorHAnsi"/>
                <w:sz w:val="22"/>
                <w:szCs w:val="22"/>
              </w:rPr>
              <w:t>подачи</w:t>
            </w:r>
            <w:proofErr w:type="gramEnd"/>
            <w:r w:rsidRPr="00C94069">
              <w:rPr>
                <w:rFonts w:asciiTheme="minorHAnsi" w:hAnsiTheme="minorHAnsi"/>
                <w:sz w:val="22"/>
                <w:szCs w:val="22"/>
              </w:rPr>
              <w:t xml:space="preserve"> а/м к месту  посадки пассажира и обратно до МКАД + тариф по городу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+ _______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 xml:space="preserve"> рублей единовременно  к тарифу поездки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В соответствии с действующим тарифом по городу.</w:t>
            </w:r>
          </w:p>
        </w:tc>
      </w:tr>
      <w:tr w:rsidR="004B7D46" w:rsidRPr="00C94069" w:rsidTr="00441F86">
        <w:tc>
          <w:tcPr>
            <w:tcW w:w="318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94069">
              <w:rPr>
                <w:rFonts w:asciiTheme="minorHAnsi" w:hAnsiTheme="minorHAnsi"/>
                <w:sz w:val="22"/>
                <w:szCs w:val="22"/>
              </w:rPr>
              <w:t>Ж</w:t>
            </w:r>
            <w:proofErr w:type="gramEnd"/>
            <w:r w:rsidRPr="00C94069">
              <w:rPr>
                <w:rFonts w:asciiTheme="minorHAnsi" w:hAnsiTheme="minorHAnsi"/>
                <w:sz w:val="22"/>
                <w:szCs w:val="22"/>
              </w:rPr>
              <w:t>/д вокзал – М.О.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Тариф по городу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+ _______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 xml:space="preserve"> рублей единовременно  к тарифу поездки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+ тариф движения за МКАД до места высадки пассажира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Первые _____ минут – 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без взимания платы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, далее  по тарифу по городу</w:t>
            </w:r>
          </w:p>
        </w:tc>
      </w:tr>
    </w:tbl>
    <w:p w:rsidR="004B7D46" w:rsidRPr="00C94069" w:rsidRDefault="004B7D46" w:rsidP="004B7D46">
      <w:pPr>
        <w:numPr>
          <w:ilvl w:val="0"/>
          <w:numId w:val="3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Дополнительные услуги 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3"/>
      </w:tblGrid>
      <w:tr w:rsidR="004B7D46" w:rsidRPr="00C94069" w:rsidTr="00441F86">
        <w:tc>
          <w:tcPr>
            <w:tcW w:w="514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Услуга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Стоимость</w:t>
            </w:r>
          </w:p>
        </w:tc>
      </w:tr>
      <w:tr w:rsidR="004B7D46" w:rsidRPr="00C94069" w:rsidTr="00441F86">
        <w:tc>
          <w:tcPr>
            <w:tcW w:w="514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Доставка корреспонденции, цветов, подарков и т.п. (легких грузов).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14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 xml:space="preserve">«Универсал» - перевоз  негабаритного багажа в салоне автомобиля  </w:t>
            </w:r>
            <w:r w:rsidRPr="00C94069">
              <w:rPr>
                <w:rFonts w:asciiTheme="minorHAnsi" w:hAnsiTheme="minorHAnsi"/>
                <w:i/>
                <w:sz w:val="22"/>
                <w:szCs w:val="22"/>
              </w:rPr>
              <w:t>(Негабаритный багаж – это багаж, превышающий в сумме трех измерений 160 см. К нему могут быть отнесены: спортивный инвентарь, музыкальные инструменты, аудио- и видеотехника, телевизоры и т.д.)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46" w:rsidRPr="00C94069" w:rsidRDefault="004B7D46" w:rsidP="00441F8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94069">
              <w:rPr>
                <w:rFonts w:asciiTheme="minorHAnsi" w:hAnsiTheme="minorHAnsi"/>
                <w:sz w:val="22"/>
                <w:szCs w:val="22"/>
                <w:lang w:eastAsia="en-US"/>
              </w:rPr>
              <w:t>Перевозка детей (от 3 до 12 лет)</w:t>
            </w:r>
          </w:p>
          <w:p w:rsidR="004B7D46" w:rsidRPr="00C94069" w:rsidRDefault="004B7D46" w:rsidP="00441F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46" w:rsidRPr="00C94069" w:rsidRDefault="004B7D46" w:rsidP="00441F86">
            <w:pPr>
              <w:numPr>
                <w:ilvl w:val="0"/>
                <w:numId w:val="41"/>
              </w:numPr>
              <w:ind w:left="381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Детское удерживающее устройство (ФЭСТ) – единовременная доплата  ________ руб. к тарифу поездки.</w:t>
            </w:r>
          </w:p>
          <w:p w:rsidR="004B7D46" w:rsidRPr="00C94069" w:rsidRDefault="004B7D46" w:rsidP="00441F86">
            <w:pPr>
              <w:numPr>
                <w:ilvl w:val="0"/>
                <w:numId w:val="41"/>
              </w:numPr>
              <w:ind w:left="381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Бустер – единовременная доплата  _____руб. к тарифу поездки.</w:t>
            </w:r>
          </w:p>
          <w:p w:rsidR="004B7D46" w:rsidRPr="00C94069" w:rsidRDefault="004B7D46" w:rsidP="00441F86">
            <w:pPr>
              <w:pStyle w:val="af1"/>
              <w:numPr>
                <w:ilvl w:val="0"/>
                <w:numId w:val="41"/>
              </w:numPr>
              <w:spacing w:line="276" w:lineRule="auto"/>
              <w:ind w:left="381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Детское кресло – единовременная доплата  _____ руб. к тарифу поездки.</w:t>
            </w:r>
          </w:p>
        </w:tc>
      </w:tr>
      <w:tr w:rsidR="004B7D46" w:rsidRPr="00C94069" w:rsidTr="00441F86">
        <w:tc>
          <w:tcPr>
            <w:tcW w:w="514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Перевозка животных</w:t>
            </w:r>
          </w:p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069">
              <w:rPr>
                <w:rFonts w:asciiTheme="minorHAnsi" w:hAnsiTheme="minorHAnsi"/>
                <w:i/>
                <w:sz w:val="22"/>
                <w:szCs w:val="22"/>
              </w:rPr>
              <w:t>(При  согласии водителя и с соблюдением Правил перевозки животных).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Тариф поездки + ________ рублей за каждое животное.</w:t>
            </w:r>
          </w:p>
        </w:tc>
      </w:tr>
      <w:tr w:rsidR="004B7D46" w:rsidRPr="00C94069" w:rsidTr="00441F86">
        <w:tc>
          <w:tcPr>
            <w:tcW w:w="514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Услуга   грузчика - оказание помощи в переноске багажа (общий вес багажа до 10 кг)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4B7D46" w:rsidRPr="00C94069" w:rsidRDefault="004B7D46" w:rsidP="00441F86">
            <w:pPr>
              <w:ind w:left="75" w:hanging="7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________ 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>рублей единовременно  к тарифу поездки</w:t>
            </w:r>
          </w:p>
        </w:tc>
      </w:tr>
      <w:tr w:rsidR="004B7D46" w:rsidRPr="00C94069" w:rsidTr="00441F86">
        <w:tc>
          <w:tcPr>
            <w:tcW w:w="514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Услуга   грузчика - оказание помощи в переноске «негабаритного груза» (общий вес от 10 кг, но не более 30 кг.), при согласовании с сотрудниками диспетчерского пункта.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4B7D46" w:rsidRPr="00C94069" w:rsidRDefault="004B7D46" w:rsidP="00441F86">
            <w:pPr>
              <w:ind w:left="75" w:hanging="7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________</w:t>
            </w:r>
            <w:r w:rsidRPr="00C94069">
              <w:rPr>
                <w:rFonts w:asciiTheme="minorHAnsi" w:hAnsiTheme="minorHAnsi"/>
                <w:sz w:val="22"/>
                <w:szCs w:val="22"/>
              </w:rPr>
              <w:t xml:space="preserve"> рублей единовременно  к тарифу поездки</w:t>
            </w:r>
          </w:p>
        </w:tc>
      </w:tr>
      <w:tr w:rsidR="004B7D46" w:rsidRPr="00C94069" w:rsidTr="00441F86">
        <w:tc>
          <w:tcPr>
            <w:tcW w:w="514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Работа кондиционера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Без взимания платы</w:t>
            </w:r>
          </w:p>
        </w:tc>
      </w:tr>
      <w:tr w:rsidR="004B7D46" w:rsidRPr="00C94069" w:rsidTr="00441F86">
        <w:tc>
          <w:tcPr>
            <w:tcW w:w="5148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Вызов автомобиля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Без взимания платы</w:t>
            </w:r>
          </w:p>
        </w:tc>
      </w:tr>
    </w:tbl>
    <w:p w:rsidR="004B7D46" w:rsidRPr="00C94069" w:rsidRDefault="004B7D46" w:rsidP="004B7D46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outlineLvl w:val="0"/>
        <w:rPr>
          <w:rFonts w:asciiTheme="minorHAnsi" w:hAnsiTheme="minorHAnsi"/>
          <w:b/>
          <w:color w:val="0000FF"/>
          <w:sz w:val="22"/>
          <w:szCs w:val="22"/>
        </w:rPr>
      </w:pPr>
      <w:r w:rsidRPr="00C94069">
        <w:rPr>
          <w:rFonts w:asciiTheme="minorHAnsi" w:hAnsiTheme="minorHAnsi"/>
          <w:b/>
          <w:color w:val="0000FF"/>
          <w:sz w:val="22"/>
          <w:szCs w:val="22"/>
        </w:rPr>
        <w:t>И ТАК ДАЛЕЕ СТОИМОСТЬ ТАРИФОВ ДЛЯ КАЖДОГО КЛАССА</w:t>
      </w: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C94069">
        <w:rPr>
          <w:rFonts w:asciiTheme="minorHAnsi" w:hAnsiTheme="minorHAnsi"/>
          <w:b/>
          <w:sz w:val="22"/>
          <w:szCs w:val="22"/>
          <w:u w:val="single"/>
        </w:rPr>
        <w:t>Тариф  КОМФОРТ-КЛАССА</w:t>
      </w:r>
      <w:proofErr w:type="gramStart"/>
      <w:r w:rsidRPr="00C94069">
        <w:rPr>
          <w:rFonts w:asciiTheme="minorHAnsi" w:hAnsiTheme="minorHAnsi"/>
          <w:b/>
          <w:sz w:val="22"/>
          <w:szCs w:val="22"/>
          <w:u w:val="single"/>
        </w:rPr>
        <w:t xml:space="preserve"> :</w:t>
      </w:r>
      <w:proofErr w:type="gramEnd"/>
    </w:p>
    <w:p w:rsidR="004B7D46" w:rsidRPr="00C94069" w:rsidRDefault="004B7D46" w:rsidP="004B7D46">
      <w:pPr>
        <w:ind w:left="75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 Автомобили</w:t>
      </w:r>
      <w:r w:rsidRPr="00C94069">
        <w:rPr>
          <w:rFonts w:asciiTheme="minorHAnsi" w:hAnsiTheme="minorHAnsi"/>
          <w:b/>
          <w:sz w:val="22"/>
          <w:szCs w:val="22"/>
          <w:lang w:val="es-ES"/>
        </w:rPr>
        <w:t xml:space="preserve">  </w:t>
      </w:r>
      <w:r w:rsidRPr="00C94069">
        <w:rPr>
          <w:rFonts w:asciiTheme="minorHAnsi" w:hAnsiTheme="minorHAnsi"/>
          <w:b/>
          <w:sz w:val="22"/>
          <w:szCs w:val="22"/>
        </w:rPr>
        <w:t>_________________________________________</w:t>
      </w:r>
    </w:p>
    <w:p w:rsidR="004B7D46" w:rsidRPr="00C94069" w:rsidRDefault="004B7D46" w:rsidP="004B7D46">
      <w:pPr>
        <w:ind w:left="75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C94069">
        <w:rPr>
          <w:rFonts w:asciiTheme="minorHAnsi" w:hAnsiTheme="minorHAnsi"/>
          <w:b/>
          <w:sz w:val="22"/>
          <w:szCs w:val="22"/>
          <w:u w:val="single"/>
        </w:rPr>
        <w:t xml:space="preserve">Тариф  БИЗНЕС </w:t>
      </w:r>
      <w:proofErr w:type="gramStart"/>
      <w:r w:rsidRPr="00C94069">
        <w:rPr>
          <w:rFonts w:asciiTheme="minorHAnsi" w:hAnsiTheme="minorHAnsi"/>
          <w:b/>
          <w:sz w:val="22"/>
          <w:szCs w:val="22"/>
          <w:u w:val="single"/>
        </w:rPr>
        <w:t>–К</w:t>
      </w:r>
      <w:proofErr w:type="gramEnd"/>
      <w:r w:rsidRPr="00C94069">
        <w:rPr>
          <w:rFonts w:asciiTheme="minorHAnsi" w:hAnsiTheme="minorHAnsi"/>
          <w:b/>
          <w:sz w:val="22"/>
          <w:szCs w:val="22"/>
          <w:u w:val="single"/>
        </w:rPr>
        <w:t>ЛАССА:</w:t>
      </w:r>
    </w:p>
    <w:p w:rsidR="004B7D46" w:rsidRPr="00C94069" w:rsidRDefault="004B7D46" w:rsidP="004B7D46">
      <w:pPr>
        <w:ind w:left="75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 Автомобили</w:t>
      </w:r>
      <w:r w:rsidRPr="00C94069">
        <w:rPr>
          <w:rFonts w:asciiTheme="minorHAnsi" w:hAnsiTheme="minorHAnsi"/>
          <w:b/>
          <w:sz w:val="22"/>
          <w:szCs w:val="22"/>
          <w:lang w:val="es-ES"/>
        </w:rPr>
        <w:t xml:space="preserve">  </w:t>
      </w:r>
      <w:r w:rsidRPr="00C94069">
        <w:rPr>
          <w:rFonts w:asciiTheme="minorHAnsi" w:hAnsiTheme="minorHAnsi"/>
          <w:b/>
          <w:sz w:val="22"/>
          <w:szCs w:val="22"/>
        </w:rPr>
        <w:t>_________________________________________</w:t>
      </w: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C94069">
        <w:rPr>
          <w:rFonts w:asciiTheme="minorHAnsi" w:hAnsiTheme="minorHAnsi"/>
          <w:b/>
          <w:sz w:val="22"/>
          <w:szCs w:val="22"/>
          <w:u w:val="single"/>
        </w:rPr>
        <w:t xml:space="preserve">Тариф  </w:t>
      </w:r>
      <w:r w:rsidRPr="00C94069">
        <w:rPr>
          <w:rFonts w:asciiTheme="minorHAnsi" w:hAnsiTheme="minorHAnsi"/>
          <w:b/>
          <w:sz w:val="22"/>
          <w:szCs w:val="22"/>
          <w:u w:val="single"/>
          <w:lang w:val="en-US"/>
        </w:rPr>
        <w:t>VIP</w:t>
      </w:r>
      <w:r w:rsidRPr="00C94069">
        <w:rPr>
          <w:rFonts w:asciiTheme="minorHAnsi" w:hAnsiTheme="minorHAnsi"/>
          <w:b/>
          <w:sz w:val="22"/>
          <w:szCs w:val="22"/>
          <w:u w:val="single"/>
        </w:rPr>
        <w:t xml:space="preserve"> - КЛАССА:</w:t>
      </w:r>
    </w:p>
    <w:p w:rsidR="004B7D46" w:rsidRPr="00C94069" w:rsidRDefault="004B7D46" w:rsidP="004B7D46">
      <w:pPr>
        <w:ind w:left="75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 Автомобили</w:t>
      </w:r>
      <w:r w:rsidRPr="00C94069">
        <w:rPr>
          <w:rFonts w:asciiTheme="minorHAnsi" w:hAnsiTheme="minorHAnsi"/>
          <w:b/>
          <w:sz w:val="22"/>
          <w:szCs w:val="22"/>
          <w:lang w:val="es-ES"/>
        </w:rPr>
        <w:t xml:space="preserve">  </w:t>
      </w:r>
      <w:r w:rsidRPr="00C94069">
        <w:rPr>
          <w:rFonts w:asciiTheme="minorHAnsi" w:hAnsiTheme="minorHAnsi"/>
          <w:b/>
          <w:sz w:val="22"/>
          <w:szCs w:val="22"/>
        </w:rPr>
        <w:t>_________________________________________</w:t>
      </w:r>
    </w:p>
    <w:p w:rsidR="004B7D46" w:rsidRPr="00C94069" w:rsidRDefault="004B7D46" w:rsidP="004B7D46">
      <w:pPr>
        <w:spacing w:line="276" w:lineRule="auto"/>
        <w:ind w:left="644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«Заказчик»:                                                                  «Исполнитель»: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4B7D46" w:rsidRPr="00C94069" w:rsidTr="00441F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Акционерное общество «Русагротранс»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B7D46" w:rsidRPr="00C94069" w:rsidTr="00441F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Генеральный директор</w:t>
            </w:r>
          </w:p>
        </w:tc>
      </w:tr>
      <w:tr w:rsidR="004B7D46" w:rsidRPr="00C94069" w:rsidTr="00441F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__________________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В.Н. Хегай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_____________________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____________________</w:t>
            </w:r>
          </w:p>
        </w:tc>
      </w:tr>
    </w:tbl>
    <w:p w:rsidR="004B7D46" w:rsidRPr="00C94069" w:rsidRDefault="004B7D46" w:rsidP="004B7D46">
      <w:pPr>
        <w:tabs>
          <w:tab w:val="center" w:pos="4950"/>
        </w:tabs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МП</w:t>
      </w:r>
      <w:r w:rsidRPr="00C94069">
        <w:rPr>
          <w:rFonts w:asciiTheme="minorHAnsi" w:hAnsiTheme="minorHAnsi"/>
          <w:b/>
          <w:sz w:val="22"/>
          <w:szCs w:val="22"/>
        </w:rPr>
        <w:tab/>
      </w:r>
      <w:proofErr w:type="spellStart"/>
      <w:proofErr w:type="gramStart"/>
      <w:r w:rsidRPr="00C94069">
        <w:rPr>
          <w:rFonts w:asciiTheme="minorHAnsi" w:hAnsiTheme="minorHAnsi"/>
          <w:b/>
          <w:sz w:val="22"/>
          <w:szCs w:val="22"/>
        </w:rPr>
        <w:t>МП</w:t>
      </w:r>
      <w:proofErr w:type="spellEnd"/>
      <w:proofErr w:type="gramEnd"/>
    </w:p>
    <w:p w:rsidR="004B7D46" w:rsidRPr="00C94069" w:rsidRDefault="004B7D46" w:rsidP="004B7D46">
      <w:pPr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keepNext/>
        <w:ind w:firstLine="612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keepNext/>
        <w:outlineLvl w:val="0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keepNext/>
        <w:outlineLvl w:val="0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br w:type="page"/>
      </w:r>
      <w:r w:rsidRPr="00C94069">
        <w:rPr>
          <w:rFonts w:asciiTheme="minorHAnsi" w:hAnsiTheme="minorHAnsi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Приложение № 2</w:t>
      </w:r>
    </w:p>
    <w:p w:rsidR="004B7D46" w:rsidRPr="00C94069" w:rsidRDefault="004B7D46" w:rsidP="004B7D46">
      <w:pPr>
        <w:jc w:val="right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к договору на оказание транспортных услуг</w:t>
      </w:r>
    </w:p>
    <w:p w:rsidR="004B7D46" w:rsidRPr="00C94069" w:rsidRDefault="004B7D46" w:rsidP="004B7D46">
      <w:pPr>
        <w:jc w:val="right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от _____  _______ 2018 г. № </w:t>
      </w:r>
      <w:r w:rsidRPr="00C94069">
        <w:rPr>
          <w:rFonts w:asciiTheme="minorHAnsi" w:hAnsiTheme="minorHAnsi"/>
          <w:sz w:val="22"/>
          <w:szCs w:val="22"/>
        </w:rPr>
        <w:t>______________</w:t>
      </w:r>
    </w:p>
    <w:p w:rsidR="004B7D46" w:rsidRPr="00C94069" w:rsidRDefault="004B7D46" w:rsidP="004B7D46">
      <w:pPr>
        <w:jc w:val="right"/>
        <w:rPr>
          <w:rFonts w:asciiTheme="minorHAnsi" w:hAnsiTheme="minorHAnsi"/>
          <w:b/>
          <w:i/>
          <w:sz w:val="22"/>
          <w:szCs w:val="22"/>
          <w:u w:val="single"/>
        </w:rPr>
      </w:pPr>
      <w:r w:rsidRPr="00C9406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ПРИМЕЧАНИЕ</w:t>
      </w: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(к тарифам)</w:t>
      </w:r>
    </w:p>
    <w:p w:rsidR="004B7D46" w:rsidRPr="00C94069" w:rsidRDefault="004B7D46" w:rsidP="004B7D4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 xml:space="preserve">При подаче транспортного средства за МКАД с дальнейшим возвращением в город в пределах МКАД расчет производится по схеме: подача за МКАД + ожидание (при наличии по тарифу «Ожидание за МКАД») + стоимость поездки по тарифу «Движение за МКАД»+ тариф по городу.  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>При подаче и движении транспортного средства за пределами МКАД сумма поездки не может быть ниже стоимости  минимального заказа по городу и стоимости подачи за МКАД.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>При встрече в аэропорту с последующей поездкой по нескольким адресам действует тариф «встреча в аэропорту» плюс тариф поездки по городу после первого адреса, без учета минимальной поездки.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 xml:space="preserve">При поездке по нескольким адресам с последующей поездкой в аэропорт действует тариф поездки по городу (без учета минимальной поездки) плюс  с последнего адреса тариф «проводы в аэропорт». 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 xml:space="preserve">При поездке из аэропорта в аэропорт действует тариф встреча в аэропорту плюс тариф соответствующего трансфера п. 4. 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proofErr w:type="gramStart"/>
      <w:r w:rsidRPr="00C94069">
        <w:rPr>
          <w:rFonts w:asciiTheme="minorHAnsi" w:hAnsiTheme="minorHAnsi"/>
          <w:sz w:val="22"/>
          <w:szCs w:val="22"/>
          <w:lang w:eastAsia="ar-SA"/>
        </w:rPr>
        <w:t>При остановке по инициативе пассажира в ходе поездки в/из аэропорта</w:t>
      </w:r>
      <w:proofErr w:type="gramEnd"/>
      <w:r w:rsidRPr="00C94069">
        <w:rPr>
          <w:rFonts w:asciiTheme="minorHAnsi" w:hAnsiTheme="minorHAnsi"/>
          <w:sz w:val="22"/>
          <w:szCs w:val="22"/>
          <w:lang w:eastAsia="ar-SA"/>
        </w:rPr>
        <w:t xml:space="preserve"> к стоимости поездки производится доплата за время ожидания по тарифу по городу без учета стоимости минимального заказа.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 xml:space="preserve">При поездке с вокзала на вокзал действует тариф «встреча на вокзале». 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>При поездке с адреса на вокзал, а затем далее на адрес действует тариф «</w:t>
      </w:r>
      <w:proofErr w:type="gramStart"/>
      <w:r w:rsidRPr="00C94069">
        <w:rPr>
          <w:rFonts w:asciiTheme="minorHAnsi" w:hAnsiTheme="minorHAnsi"/>
          <w:sz w:val="22"/>
          <w:szCs w:val="22"/>
          <w:lang w:eastAsia="ar-SA"/>
        </w:rPr>
        <w:t>Москва-Ж</w:t>
      </w:r>
      <w:proofErr w:type="gramEnd"/>
      <w:r w:rsidRPr="00C94069">
        <w:rPr>
          <w:rFonts w:asciiTheme="minorHAnsi" w:hAnsiTheme="minorHAnsi"/>
          <w:sz w:val="22"/>
          <w:szCs w:val="22"/>
          <w:lang w:eastAsia="ar-SA"/>
        </w:rPr>
        <w:t>/д вокзал» плюс тариф поездки по городу после вокзала, без учета минимального заказа по городу.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>При поездке из аэропорта на вокзал действует тариф встреча в аэропорту плюс тариф соответствующего трансфера п.5.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>При поездке с вокзала в аэропорт действует тариф «Москва-Аэропорт» плюс стоимость соответствующего трансфера п.5.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>При выполнении дополнительных услуг к тарифу поездки добавляется соответствующая единовременная доплата в соответствии с тарифом, согласованным в Приложении №1 к настоящему договору.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 xml:space="preserve">При заказе услуги «Перегон автомобиля» на Заказчика, возлагается ответственность по оплате стоимости поездки на такси «Исполнителя», связанной с возвращением водителя к месту начала исполнения заказа. 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>При выполнении поездки из Московской области в аэропорт, без заезда в город, действует тариф «Москва-Аэропорт» + километраж до места подачи автомобиля.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 xml:space="preserve">При выполнении поездок из аэропорта в Московскую область, без заезда в город, действует тариф «Аэропорт-Москва» + километраж от МКАД до места высадки пассажира. В случае нахождения адреса по направлению в сторону МКАД действует тариф «Аэропорт-Москва» без учета километража. 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>При выполнении заявки на перевозку пассажиров легковым автомобильным транспортом,   оборудованным детским креслом, «Исполнитель» оставляет за собой право на подачу автомобиля любой марки и модели, в пределах соответствующего тарифного плана.</w:t>
      </w:r>
    </w:p>
    <w:p w:rsidR="004B7D46" w:rsidRPr="00C94069" w:rsidRDefault="004B7D46" w:rsidP="004B7D46">
      <w:pPr>
        <w:numPr>
          <w:ilvl w:val="0"/>
          <w:numId w:val="40"/>
        </w:numPr>
        <w:tabs>
          <w:tab w:val="left" w:pos="900"/>
        </w:tabs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C94069">
        <w:rPr>
          <w:rFonts w:asciiTheme="minorHAnsi" w:hAnsiTheme="minorHAnsi"/>
          <w:sz w:val="22"/>
          <w:szCs w:val="22"/>
          <w:lang w:eastAsia="ar-SA"/>
        </w:rPr>
        <w:t>В случае если во время поездки по городу происходит смена тарифного плана (день-ночь или  ночь-день), то расчет поездки производится исходя из времени  начала заказа до завершения временного интервала действующего тарифа, дальнейшее движение рассчитывается в соответствии с вступившим в действие тарифным планом.</w:t>
      </w:r>
    </w:p>
    <w:p w:rsidR="004B7D46" w:rsidRPr="00C94069" w:rsidRDefault="004B7D46" w:rsidP="004B7D46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4B7D46" w:rsidRPr="00C94069" w:rsidRDefault="004B7D46" w:rsidP="004B7D46">
      <w:pPr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 xml:space="preserve">«Заказчик»: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C94069">
        <w:rPr>
          <w:rFonts w:asciiTheme="minorHAnsi" w:hAnsiTheme="minorHAnsi"/>
          <w:b/>
          <w:sz w:val="22"/>
          <w:szCs w:val="22"/>
        </w:rPr>
        <w:t xml:space="preserve">  «Исполнитель»: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4B7D46" w:rsidRPr="00C94069" w:rsidTr="00441F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Акционерное общество «Русагротранс»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B7D46" w:rsidRPr="00C94069" w:rsidTr="00441F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Генеральный  директор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Генеральный директор</w:t>
            </w:r>
          </w:p>
        </w:tc>
      </w:tr>
      <w:tr w:rsidR="004B7D46" w:rsidRPr="00C94069" w:rsidTr="00441F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__________________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В.Н. Хегай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sz w:val="22"/>
                <w:szCs w:val="22"/>
              </w:rPr>
              <w:t>_____________________</w:t>
            </w: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 xml:space="preserve"> ___________________</w:t>
            </w:r>
          </w:p>
        </w:tc>
      </w:tr>
    </w:tbl>
    <w:p w:rsidR="004B7D46" w:rsidRPr="00C94069" w:rsidRDefault="004B7D46" w:rsidP="004B7D46">
      <w:pPr>
        <w:tabs>
          <w:tab w:val="center" w:pos="4950"/>
        </w:tabs>
        <w:rPr>
          <w:rFonts w:asciiTheme="minorHAnsi" w:hAnsiTheme="minorHAnsi"/>
          <w:b/>
          <w:sz w:val="22"/>
          <w:szCs w:val="22"/>
        </w:rPr>
      </w:pPr>
      <w:r w:rsidRPr="00C94069">
        <w:rPr>
          <w:rFonts w:asciiTheme="minorHAnsi" w:hAnsiTheme="minorHAnsi"/>
          <w:b/>
          <w:sz w:val="22"/>
          <w:szCs w:val="22"/>
        </w:rPr>
        <w:t>МП</w:t>
      </w:r>
      <w:r w:rsidRPr="00C94069">
        <w:rPr>
          <w:rFonts w:asciiTheme="minorHAnsi" w:hAnsiTheme="minorHAnsi"/>
          <w:b/>
          <w:sz w:val="22"/>
          <w:szCs w:val="22"/>
        </w:rPr>
        <w:tab/>
      </w:r>
      <w:proofErr w:type="spellStart"/>
      <w:proofErr w:type="gramStart"/>
      <w:r w:rsidRPr="00C94069">
        <w:rPr>
          <w:rFonts w:asciiTheme="minorHAnsi" w:hAnsiTheme="minorHAnsi"/>
          <w:b/>
          <w:sz w:val="22"/>
          <w:szCs w:val="22"/>
        </w:rPr>
        <w:t>МП</w:t>
      </w:r>
      <w:proofErr w:type="spellEnd"/>
      <w:proofErr w:type="gramEnd"/>
    </w:p>
    <w:p w:rsidR="004B7D46" w:rsidRPr="00C94069" w:rsidRDefault="004B7D46" w:rsidP="004B7D46">
      <w:pPr>
        <w:jc w:val="right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lastRenderedPageBreak/>
        <w:t>Приложение № 9</w:t>
      </w:r>
    </w:p>
    <w:p w:rsidR="004B7D46" w:rsidRPr="00C94069" w:rsidRDefault="004B7D46" w:rsidP="004B7D46">
      <w:pPr>
        <w:jc w:val="right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к Конкурсной документации</w:t>
      </w:r>
    </w:p>
    <w:p w:rsidR="004B7D46" w:rsidRPr="00C94069" w:rsidRDefault="004B7D46" w:rsidP="004B7D46">
      <w:pPr>
        <w:jc w:val="right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sz w:val="22"/>
          <w:szCs w:val="22"/>
          <w:u w:val="single"/>
        </w:rPr>
      </w:pPr>
    </w:p>
    <w:p w:rsidR="004B7D46" w:rsidRPr="00C94069" w:rsidRDefault="004B7D46" w:rsidP="004B7D46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aps/>
          <w:spacing w:val="20"/>
          <w:sz w:val="22"/>
          <w:szCs w:val="22"/>
        </w:rPr>
      </w:pPr>
      <w:r w:rsidRPr="00C94069">
        <w:rPr>
          <w:rFonts w:asciiTheme="minorHAnsi" w:hAnsiTheme="minorHAnsi" w:cs="TimesNewRomanPSMT"/>
          <w:b/>
          <w:caps/>
          <w:spacing w:val="20"/>
          <w:sz w:val="22"/>
          <w:szCs w:val="22"/>
        </w:rPr>
        <w:t>Опись документов, прилагаемых к КОНКУРСНОЙ Заявке</w:t>
      </w:r>
    </w:p>
    <w:p w:rsidR="004B7D46" w:rsidRPr="00C94069" w:rsidRDefault="004B7D46" w:rsidP="004B7D46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aps/>
          <w:spacing w:val="20"/>
          <w:sz w:val="22"/>
          <w:szCs w:val="22"/>
        </w:rPr>
      </w:pPr>
      <w:r w:rsidRPr="00C94069">
        <w:rPr>
          <w:rFonts w:asciiTheme="minorHAnsi" w:hAnsiTheme="minorHAnsi" w:cs="TimesNewRomanPSMT"/>
          <w:b/>
          <w:caps/>
          <w:spacing w:val="20"/>
          <w:sz w:val="22"/>
          <w:szCs w:val="22"/>
        </w:rPr>
        <w:t xml:space="preserve">(Ф   О  </w:t>
      </w:r>
      <w:proofErr w:type="gramStart"/>
      <w:r w:rsidRPr="00C94069">
        <w:rPr>
          <w:rFonts w:asciiTheme="minorHAnsi" w:hAnsiTheme="minorHAnsi" w:cs="TimesNewRomanPSMT"/>
          <w:b/>
          <w:caps/>
          <w:spacing w:val="20"/>
          <w:sz w:val="22"/>
          <w:szCs w:val="22"/>
        </w:rPr>
        <w:t>Р</w:t>
      </w:r>
      <w:proofErr w:type="gramEnd"/>
      <w:r w:rsidRPr="00C94069">
        <w:rPr>
          <w:rFonts w:asciiTheme="minorHAnsi" w:hAnsiTheme="minorHAnsi" w:cs="TimesNewRomanPSMT"/>
          <w:b/>
          <w:caps/>
          <w:spacing w:val="20"/>
          <w:sz w:val="22"/>
          <w:szCs w:val="22"/>
        </w:rPr>
        <w:t xml:space="preserve">  М  А)</w:t>
      </w:r>
    </w:p>
    <w:p w:rsidR="004B7D46" w:rsidRPr="00C94069" w:rsidRDefault="004B7D46" w:rsidP="004B7D46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2409"/>
        <w:gridCol w:w="1985"/>
      </w:tblGrid>
      <w:tr w:rsidR="004B7D46" w:rsidRPr="00C94069" w:rsidTr="00441F86">
        <w:tc>
          <w:tcPr>
            <w:tcW w:w="675" w:type="dxa"/>
            <w:shd w:val="clear" w:color="auto" w:fill="F2F2F2"/>
            <w:vAlign w:val="center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b/>
                <w:sz w:val="22"/>
                <w:szCs w:val="22"/>
              </w:rPr>
              <w:t>Количество листов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b/>
                <w:sz w:val="22"/>
                <w:szCs w:val="22"/>
              </w:rPr>
              <w:t>Примечание</w:t>
            </w:r>
          </w:p>
        </w:tc>
      </w:tr>
      <w:tr w:rsidR="004B7D46" w:rsidRPr="00C94069" w:rsidTr="00441F86">
        <w:tc>
          <w:tcPr>
            <w:tcW w:w="675" w:type="dxa"/>
            <w:shd w:val="clear" w:color="auto" w:fill="F2F2F2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B7D46" w:rsidRPr="00C94069" w:rsidRDefault="004B7D46" w:rsidP="00441F8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4069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Общие сведения (Приложение № 3)</w:t>
            </w: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Информация о финансовом состоянии и производственной деятельности (Приложение № 4)</w:t>
            </w: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Сведения об имеющемся опыте, аналогичном предмету настоящего открытого конкурса, выполненные Участником (Приложение №5)</w:t>
            </w: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Информационный лист Участника открытого конкурса (Приложение №6)</w:t>
            </w: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Заверенные копии учредительных документов, всех изменений (в случае их наличия)</w:t>
            </w: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Финансово-коммерческое предложение (Приложение№7)</w:t>
            </w: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Выписка из ЕГРЮЛ</w:t>
            </w: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Документ, подтверждающий полномочия лица на осуществление действий от имени Участника (если необходимо)</w:t>
            </w: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  <w:sz w:val="22"/>
                <w:szCs w:val="22"/>
              </w:rPr>
            </w:pPr>
            <w:r w:rsidRPr="00C94069">
              <w:rPr>
                <w:rFonts w:asciiTheme="minorHAnsi" w:hAnsiTheme="minorHAnsi" w:cs="TimesNewRomanPSMT"/>
                <w:sz w:val="22"/>
                <w:szCs w:val="22"/>
              </w:rPr>
              <w:t xml:space="preserve"> т.д. </w:t>
            </w: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  <w:tr w:rsidR="004B7D46" w:rsidRPr="00C94069" w:rsidTr="00441F86">
        <w:tc>
          <w:tcPr>
            <w:tcW w:w="67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ind w:left="-567" w:right="-25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4962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2409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46" w:rsidRPr="00C94069" w:rsidRDefault="004B7D46" w:rsidP="00441F8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</w:p>
        </w:tc>
      </w:tr>
    </w:tbl>
    <w:p w:rsidR="004B7D46" w:rsidRPr="00C94069" w:rsidRDefault="004B7D46" w:rsidP="004B7D46">
      <w:pPr>
        <w:pStyle w:val="af2"/>
        <w:jc w:val="center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pStyle w:val="af2"/>
        <w:jc w:val="center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pStyle w:val="af2"/>
        <w:jc w:val="center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pStyle w:val="af2"/>
        <w:jc w:val="center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pStyle w:val="af2"/>
        <w:jc w:val="center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pStyle w:val="af2"/>
        <w:jc w:val="center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pStyle w:val="af2"/>
        <w:rPr>
          <w:rFonts w:asciiTheme="minorHAnsi" w:hAnsiTheme="minorHAnsi"/>
          <w:sz w:val="22"/>
          <w:szCs w:val="22"/>
        </w:rPr>
      </w:pPr>
      <w:proofErr w:type="gramStart"/>
      <w:r w:rsidRPr="00C94069">
        <w:rPr>
          <w:rFonts w:asciiTheme="minorHAnsi" w:hAnsiTheme="minorHAnsi"/>
          <w:sz w:val="22"/>
          <w:szCs w:val="22"/>
        </w:rPr>
        <w:t>Имеющий</w:t>
      </w:r>
      <w:proofErr w:type="gramEnd"/>
      <w:r w:rsidRPr="00C94069">
        <w:rPr>
          <w:rFonts w:asciiTheme="minorHAnsi" w:hAnsiTheme="minorHAnsi"/>
          <w:sz w:val="22"/>
          <w:szCs w:val="22"/>
        </w:rPr>
        <w:t xml:space="preserve"> полномочия подписать</w:t>
      </w:r>
    </w:p>
    <w:p w:rsidR="004B7D46" w:rsidRPr="00C94069" w:rsidRDefault="004B7D46" w:rsidP="004B7D46">
      <w:pPr>
        <w:pStyle w:val="af2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информационный лист Участника от имени</w:t>
      </w:r>
    </w:p>
    <w:p w:rsidR="004B7D46" w:rsidRPr="00C94069" w:rsidRDefault="004B7D46" w:rsidP="004B7D46">
      <w:pPr>
        <w:pStyle w:val="af2"/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pStyle w:val="af2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_______________________________________</w:t>
      </w:r>
    </w:p>
    <w:p w:rsidR="004B7D46" w:rsidRPr="00C94069" w:rsidRDefault="004B7D46" w:rsidP="004B7D46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(полное наименование Участника)</w:t>
      </w:r>
    </w:p>
    <w:p w:rsidR="004B7D46" w:rsidRPr="00C94069" w:rsidRDefault="004B7D46" w:rsidP="004B7D46">
      <w:pPr>
        <w:pStyle w:val="31"/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>___________________________________________</w:t>
      </w:r>
    </w:p>
    <w:p w:rsidR="004B7D46" w:rsidRPr="00C94069" w:rsidRDefault="004B7D46" w:rsidP="004B7D46">
      <w:pPr>
        <w:rPr>
          <w:rFonts w:asciiTheme="minorHAnsi" w:hAnsiTheme="minorHAnsi"/>
          <w:sz w:val="22"/>
          <w:szCs w:val="22"/>
        </w:rPr>
      </w:pPr>
      <w:r w:rsidRPr="00C94069">
        <w:rPr>
          <w:rFonts w:asciiTheme="minorHAnsi" w:hAnsiTheme="minorHAnsi"/>
          <w:sz w:val="22"/>
          <w:szCs w:val="22"/>
        </w:rPr>
        <w:t xml:space="preserve">(Печать) </w:t>
      </w:r>
      <w:r w:rsidRPr="00C94069">
        <w:rPr>
          <w:rFonts w:asciiTheme="minorHAnsi" w:hAnsiTheme="minorHAnsi"/>
          <w:sz w:val="22"/>
          <w:szCs w:val="22"/>
        </w:rPr>
        <w:tab/>
        <w:t xml:space="preserve"> (Должность, подпись, ФИО)            </w:t>
      </w:r>
      <w:r w:rsidRPr="00C94069">
        <w:rPr>
          <w:rFonts w:asciiTheme="minorHAnsi" w:hAnsiTheme="minorHAnsi"/>
          <w:sz w:val="22"/>
          <w:szCs w:val="22"/>
        </w:rPr>
        <w:tab/>
      </w:r>
      <w:r w:rsidRPr="00C94069">
        <w:rPr>
          <w:rFonts w:asciiTheme="minorHAnsi" w:hAnsiTheme="minorHAnsi"/>
          <w:sz w:val="22"/>
          <w:szCs w:val="22"/>
        </w:rPr>
        <w:tab/>
      </w:r>
      <w:r w:rsidRPr="00C94069">
        <w:rPr>
          <w:rFonts w:asciiTheme="minorHAnsi" w:hAnsiTheme="minorHAnsi"/>
          <w:sz w:val="22"/>
          <w:szCs w:val="22"/>
        </w:rPr>
        <w:tab/>
      </w:r>
      <w:r w:rsidRPr="00C94069">
        <w:rPr>
          <w:rFonts w:asciiTheme="minorHAnsi" w:hAnsiTheme="minorHAnsi"/>
          <w:sz w:val="22"/>
          <w:szCs w:val="22"/>
        </w:rPr>
        <w:tab/>
        <w:t>«____» _________ 2018г.</w:t>
      </w:r>
    </w:p>
    <w:p w:rsidR="004B7D46" w:rsidRPr="00C94069" w:rsidRDefault="004B7D46" w:rsidP="004B7D46">
      <w:pPr>
        <w:ind w:left="360"/>
        <w:rPr>
          <w:rFonts w:asciiTheme="minorHAnsi" w:hAnsiTheme="minorHAnsi"/>
          <w:sz w:val="22"/>
          <w:szCs w:val="22"/>
          <w:vertAlign w:val="superscript"/>
        </w:rPr>
      </w:pPr>
    </w:p>
    <w:p w:rsidR="004B7D46" w:rsidRPr="00C94069" w:rsidRDefault="004B7D46" w:rsidP="004B7D46">
      <w:pPr>
        <w:rPr>
          <w:rFonts w:asciiTheme="minorHAnsi" w:hAnsiTheme="minorHAnsi"/>
          <w:sz w:val="22"/>
          <w:szCs w:val="22"/>
        </w:rPr>
      </w:pPr>
    </w:p>
    <w:p w:rsidR="004B7D46" w:rsidRPr="00C94069" w:rsidRDefault="004B7D46" w:rsidP="004B7D46">
      <w:pPr>
        <w:rPr>
          <w:rFonts w:asciiTheme="minorHAnsi" w:hAnsiTheme="minorHAnsi"/>
          <w:sz w:val="22"/>
          <w:szCs w:val="22"/>
        </w:rPr>
      </w:pPr>
    </w:p>
    <w:p w:rsidR="00C85FBF" w:rsidRDefault="004B7D46"/>
    <w:sectPr w:rsidR="00C85FBF" w:rsidSect="00AE28E5">
      <w:headerReference w:type="default" r:id="rId8"/>
      <w:footerReference w:type="default" r:id="rId9"/>
      <w:pgSz w:w="11906" w:h="16838"/>
      <w:pgMar w:top="1021" w:right="567" w:bottom="567" w:left="1134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46" w:rsidRDefault="004B7D46" w:rsidP="004B7D46">
      <w:r>
        <w:separator/>
      </w:r>
    </w:p>
  </w:endnote>
  <w:endnote w:type="continuationSeparator" w:id="0">
    <w:p w:rsidR="004B7D46" w:rsidRDefault="004B7D46" w:rsidP="004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370722"/>
      <w:docPartObj>
        <w:docPartGallery w:val="Page Numbers (Bottom of Page)"/>
        <w:docPartUnique/>
      </w:docPartObj>
    </w:sdtPr>
    <w:sdtEndPr/>
    <w:sdtContent>
      <w:p w:rsidR="00AE28E5" w:rsidRDefault="004B7D4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7D46">
          <w:rPr>
            <w:noProof/>
            <w:lang w:val="ru-RU"/>
          </w:rPr>
          <w:t>23</w:t>
        </w:r>
        <w:r>
          <w:fldChar w:fldCharType="end"/>
        </w:r>
      </w:p>
    </w:sdtContent>
  </w:sdt>
  <w:p w:rsidR="00AE28E5" w:rsidRDefault="004B7D46">
    <w:pPr>
      <w:pStyle w:val="a4"/>
      <w:rPr>
        <w:lang w:val="ru-RU"/>
      </w:rPr>
    </w:pPr>
  </w:p>
  <w:p w:rsidR="00AE28E5" w:rsidRPr="00EC4510" w:rsidRDefault="004B7D46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46" w:rsidRDefault="004B7D46" w:rsidP="004B7D46">
      <w:r>
        <w:separator/>
      </w:r>
    </w:p>
  </w:footnote>
  <w:footnote w:type="continuationSeparator" w:id="0">
    <w:p w:rsidR="004B7D46" w:rsidRDefault="004B7D46" w:rsidP="004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E5" w:rsidRPr="00E46A7E" w:rsidRDefault="004B7D46" w:rsidP="003F40B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BC2"/>
    <w:multiLevelType w:val="multilevel"/>
    <w:tmpl w:val="48BEEF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6DC4FEC"/>
    <w:multiLevelType w:val="multilevel"/>
    <w:tmpl w:val="A2C61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850B1F"/>
    <w:multiLevelType w:val="multilevel"/>
    <w:tmpl w:val="CA54A5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955A15"/>
    <w:multiLevelType w:val="multilevel"/>
    <w:tmpl w:val="40489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28F02C2B"/>
    <w:multiLevelType w:val="hybridMultilevel"/>
    <w:tmpl w:val="A4528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B2E8D"/>
    <w:multiLevelType w:val="hybridMultilevel"/>
    <w:tmpl w:val="15CC8E5E"/>
    <w:lvl w:ilvl="0" w:tplc="6A3E4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07538D"/>
    <w:multiLevelType w:val="multilevel"/>
    <w:tmpl w:val="28189C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36B44E8"/>
    <w:multiLevelType w:val="multilevel"/>
    <w:tmpl w:val="580C1B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976EBB2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4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663BFA"/>
    <w:multiLevelType w:val="multilevel"/>
    <w:tmpl w:val="004011A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241C26"/>
    <w:multiLevelType w:val="multilevel"/>
    <w:tmpl w:val="46AC9BC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FD46935"/>
    <w:multiLevelType w:val="hybridMultilevel"/>
    <w:tmpl w:val="399A37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C1D1C"/>
    <w:multiLevelType w:val="hybridMultilevel"/>
    <w:tmpl w:val="625AA8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59364A5"/>
    <w:multiLevelType w:val="hybridMultilevel"/>
    <w:tmpl w:val="B062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90349D1"/>
    <w:multiLevelType w:val="hybridMultilevel"/>
    <w:tmpl w:val="09460E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C2A4B"/>
    <w:multiLevelType w:val="multilevel"/>
    <w:tmpl w:val="68EEE3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23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53ED63EB"/>
    <w:multiLevelType w:val="hybridMultilevel"/>
    <w:tmpl w:val="4560F6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4B68CB"/>
    <w:multiLevelType w:val="hybridMultilevel"/>
    <w:tmpl w:val="24F4E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12D1B"/>
    <w:multiLevelType w:val="multilevel"/>
    <w:tmpl w:val="44B2CD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82964C7"/>
    <w:multiLevelType w:val="multilevel"/>
    <w:tmpl w:val="EB1672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8">
    <w:nsid w:val="58381E37"/>
    <w:multiLevelType w:val="hybridMultilevel"/>
    <w:tmpl w:val="CE5E8AF4"/>
    <w:lvl w:ilvl="0" w:tplc="6A3E4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45667F"/>
    <w:multiLevelType w:val="multilevel"/>
    <w:tmpl w:val="487C48F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C8F68C4"/>
    <w:multiLevelType w:val="hybridMultilevel"/>
    <w:tmpl w:val="09FC7050"/>
    <w:lvl w:ilvl="0" w:tplc="6A3E4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70803B05"/>
    <w:multiLevelType w:val="multilevel"/>
    <w:tmpl w:val="C1A67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7141238E"/>
    <w:multiLevelType w:val="hybridMultilevel"/>
    <w:tmpl w:val="E9621A00"/>
    <w:lvl w:ilvl="0" w:tplc="FAB0E87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030DEC"/>
    <w:multiLevelType w:val="multilevel"/>
    <w:tmpl w:val="79449F2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7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954690A"/>
    <w:multiLevelType w:val="multilevel"/>
    <w:tmpl w:val="05A01A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C9F2F96"/>
    <w:multiLevelType w:val="multilevel"/>
    <w:tmpl w:val="A4F4CE76"/>
    <w:lvl w:ilvl="0">
      <w:start w:val="8"/>
      <w:numFmt w:val="decimal"/>
      <w:pStyle w:val="1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  <w:rPr>
        <w:rFonts w:hint="default"/>
      </w:rPr>
    </w:lvl>
  </w:abstractNum>
  <w:num w:numId="1">
    <w:abstractNumId w:val="40"/>
  </w:num>
  <w:num w:numId="2">
    <w:abstractNumId w:val="18"/>
  </w:num>
  <w:num w:numId="3">
    <w:abstractNumId w:val="37"/>
  </w:num>
  <w:num w:numId="4">
    <w:abstractNumId w:val="4"/>
  </w:num>
  <w:num w:numId="5">
    <w:abstractNumId w:val="35"/>
  </w:num>
  <w:num w:numId="6">
    <w:abstractNumId w:val="30"/>
  </w:num>
  <w:num w:numId="7">
    <w:abstractNumId w:val="2"/>
  </w:num>
  <w:num w:numId="8">
    <w:abstractNumId w:val="1"/>
  </w:num>
  <w:num w:numId="9">
    <w:abstractNumId w:val="13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5"/>
  </w:num>
  <w:num w:numId="15">
    <w:abstractNumId w:val="20"/>
  </w:num>
  <w:num w:numId="16">
    <w:abstractNumId w:val="31"/>
  </w:num>
  <w:num w:numId="17">
    <w:abstractNumId w:val="39"/>
  </w:num>
  <w:num w:numId="18">
    <w:abstractNumId w:val="11"/>
  </w:num>
  <w:num w:numId="19">
    <w:abstractNumId w:val="19"/>
  </w:num>
  <w:num w:numId="20">
    <w:abstractNumId w:val="36"/>
  </w:num>
  <w:num w:numId="21">
    <w:abstractNumId w:val="29"/>
  </w:num>
  <w:num w:numId="22">
    <w:abstractNumId w:val="27"/>
  </w:num>
  <w:num w:numId="23">
    <w:abstractNumId w:val="0"/>
  </w:num>
  <w:num w:numId="24">
    <w:abstractNumId w:val="38"/>
  </w:num>
  <w:num w:numId="25">
    <w:abstractNumId w:val="10"/>
  </w:num>
  <w:num w:numId="26">
    <w:abstractNumId w:val="15"/>
  </w:num>
  <w:num w:numId="27">
    <w:abstractNumId w:val="7"/>
  </w:num>
  <w:num w:numId="28">
    <w:abstractNumId w:val="17"/>
  </w:num>
  <w:num w:numId="29">
    <w:abstractNumId w:val="34"/>
  </w:num>
  <w:num w:numId="30">
    <w:abstractNumId w:val="3"/>
  </w:num>
  <w:num w:numId="31">
    <w:abstractNumId w:val="2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5"/>
  </w:num>
  <w:num w:numId="35">
    <w:abstractNumId w:val="26"/>
  </w:num>
  <w:num w:numId="36">
    <w:abstractNumId w:val="16"/>
  </w:num>
  <w:num w:numId="37">
    <w:abstractNumId w:val="32"/>
  </w:num>
  <w:num w:numId="38">
    <w:abstractNumId w:val="28"/>
  </w:num>
  <w:num w:numId="39">
    <w:abstractNumId w:val="9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B"/>
    <w:rsid w:val="004B7D46"/>
    <w:rsid w:val="005148F0"/>
    <w:rsid w:val="005C69FB"/>
    <w:rsid w:val="009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4B7D46"/>
    <w:pPr>
      <w:numPr>
        <w:numId w:val="1"/>
      </w:numPr>
      <w:spacing w:before="225" w:after="150"/>
      <w:ind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0"/>
    <w:next w:val="a0"/>
    <w:link w:val="20"/>
    <w:unhideWhenUsed/>
    <w:qFormat/>
    <w:rsid w:val="004B7D46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7D4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4B7D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B7D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B7D4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B7D4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B7D4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4B7D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B7D46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1"/>
    <w:link w:val="2"/>
    <w:rsid w:val="004B7D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B7D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B7D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B7D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B7D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B7D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B7D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B7D46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4B7D46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rsid w:val="004B7D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4B7D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4B7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4B7D46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0"/>
    <w:link w:val="a9"/>
    <w:rsid w:val="004B7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4B7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4B7D46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B7D4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B7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7D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7D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B7D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B7D4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0"/>
    <w:uiPriority w:val="34"/>
    <w:qFormat/>
    <w:rsid w:val="004B7D46"/>
    <w:pPr>
      <w:ind w:left="720"/>
      <w:contextualSpacing/>
    </w:pPr>
  </w:style>
  <w:style w:type="paragraph" w:customStyle="1" w:styleId="ConsPlusNormal">
    <w:name w:val="ConsPlusNormal"/>
    <w:rsid w:val="004B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0"/>
    <w:link w:val="af3"/>
    <w:rsid w:val="004B7D46"/>
    <w:rPr>
      <w:sz w:val="28"/>
      <w:szCs w:val="20"/>
      <w:lang w:eastAsia="en-US"/>
    </w:rPr>
  </w:style>
  <w:style w:type="character" w:customStyle="1" w:styleId="af3">
    <w:name w:val="Основной текст Знак"/>
    <w:basedOn w:val="a1"/>
    <w:link w:val="af2"/>
    <w:rsid w:val="004B7D4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4B7D46"/>
    <w:pPr>
      <w:widowControl w:val="0"/>
      <w:jc w:val="both"/>
    </w:pPr>
    <w:rPr>
      <w:rFonts w:ascii="Tahoma" w:hAnsi="Tahoma"/>
      <w:bCs/>
      <w:snapToGrid w:val="0"/>
      <w:sz w:val="20"/>
      <w:szCs w:val="20"/>
      <w:lang w:eastAsia="en-US"/>
    </w:rPr>
  </w:style>
  <w:style w:type="character" w:customStyle="1" w:styleId="32">
    <w:name w:val="Основной текст 3 Знак"/>
    <w:basedOn w:val="a1"/>
    <w:link w:val="31"/>
    <w:rsid w:val="004B7D46"/>
    <w:rPr>
      <w:rFonts w:ascii="Tahoma" w:eastAsia="Times New Roman" w:hAnsi="Tahoma" w:cs="Times New Roman"/>
      <w:bCs/>
      <w:snapToGrid w:val="0"/>
      <w:sz w:val="20"/>
      <w:szCs w:val="20"/>
    </w:rPr>
  </w:style>
  <w:style w:type="paragraph" w:styleId="af4">
    <w:name w:val="Body Text Indent"/>
    <w:basedOn w:val="a0"/>
    <w:link w:val="af5"/>
    <w:unhideWhenUsed/>
    <w:rsid w:val="004B7D4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4B7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4B7D46"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1"/>
    <w:uiPriority w:val="99"/>
    <w:unhideWhenUsed/>
    <w:rsid w:val="004B7D46"/>
    <w:rPr>
      <w:color w:val="0000FF" w:themeColor="hyperlink"/>
      <w:u w:val="single"/>
    </w:rPr>
  </w:style>
  <w:style w:type="paragraph" w:customStyle="1" w:styleId="ConsNormal">
    <w:name w:val="ConsNormal"/>
    <w:rsid w:val="004B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B7D46"/>
    <w:rPr>
      <w:rFonts w:ascii="Calibri" w:eastAsia="Calibri" w:hAnsi="Calibri" w:cs="Calibri"/>
    </w:rPr>
  </w:style>
  <w:style w:type="paragraph" w:customStyle="1" w:styleId="12">
    <w:name w:val="Обычный1"/>
    <w:rsid w:val="004B7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0"/>
    <w:next w:val="a0"/>
    <w:rsid w:val="004B7D46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B7D46"/>
    <w:pPr>
      <w:widowControl w:val="0"/>
      <w:spacing w:after="0" w:line="300" w:lineRule="auto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21">
    <w:name w:val="Body Text 2"/>
    <w:basedOn w:val="a0"/>
    <w:link w:val="22"/>
    <w:unhideWhenUsed/>
    <w:rsid w:val="004B7D46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1"/>
    <w:link w:val="21"/>
    <w:rsid w:val="004B7D4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Head71">
    <w:name w:val="Head 7.1"/>
    <w:basedOn w:val="a0"/>
    <w:rsid w:val="004B7D46"/>
    <w:pPr>
      <w:widowControl w:val="0"/>
      <w:suppressAutoHyphens/>
      <w:jc w:val="center"/>
    </w:pPr>
    <w:rPr>
      <w:rFonts w:ascii="CG Times" w:hAnsi="CG Times"/>
      <w:b/>
      <w:snapToGrid w:val="0"/>
      <w:sz w:val="28"/>
      <w:szCs w:val="20"/>
      <w:lang w:val="en-US"/>
    </w:rPr>
  </w:style>
  <w:style w:type="paragraph" w:customStyle="1" w:styleId="41">
    <w:name w:val="заголовок 4"/>
    <w:basedOn w:val="a0"/>
    <w:next w:val="a0"/>
    <w:rsid w:val="004B7D46"/>
    <w:pPr>
      <w:keepNext/>
      <w:tabs>
        <w:tab w:val="left" w:pos="0"/>
      </w:tabs>
      <w:suppressAutoHyphens/>
      <w:jc w:val="center"/>
    </w:pPr>
    <w:rPr>
      <w:snapToGrid w:val="0"/>
      <w:spacing w:val="-2"/>
      <w:szCs w:val="20"/>
    </w:rPr>
  </w:style>
  <w:style w:type="paragraph" w:styleId="a">
    <w:name w:val="List Number"/>
    <w:basedOn w:val="a0"/>
    <w:rsid w:val="004B7D46"/>
    <w:pPr>
      <w:numPr>
        <w:numId w:val="32"/>
      </w:num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7">
    <w:name w:val="Письмо"/>
    <w:basedOn w:val="a0"/>
    <w:link w:val="af8"/>
    <w:rsid w:val="004B7D46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Письмо Знак"/>
    <w:link w:val="af7"/>
    <w:locked/>
    <w:rsid w:val="004B7D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4B7D46"/>
    <w:pPr>
      <w:numPr>
        <w:numId w:val="1"/>
      </w:numPr>
      <w:spacing w:before="225" w:after="150"/>
      <w:ind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0"/>
    <w:next w:val="a0"/>
    <w:link w:val="20"/>
    <w:unhideWhenUsed/>
    <w:qFormat/>
    <w:rsid w:val="004B7D46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7D4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4B7D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B7D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B7D4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B7D4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B7D4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4B7D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B7D46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1"/>
    <w:link w:val="2"/>
    <w:rsid w:val="004B7D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B7D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B7D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B7D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B7D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B7D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B7D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B7D46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4B7D46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rsid w:val="004B7D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4B7D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4B7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4B7D46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0"/>
    <w:link w:val="a9"/>
    <w:rsid w:val="004B7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4B7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4B7D46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B7D4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B7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7D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7D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B7D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B7D4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0"/>
    <w:uiPriority w:val="34"/>
    <w:qFormat/>
    <w:rsid w:val="004B7D46"/>
    <w:pPr>
      <w:ind w:left="720"/>
      <w:contextualSpacing/>
    </w:pPr>
  </w:style>
  <w:style w:type="paragraph" w:customStyle="1" w:styleId="ConsPlusNormal">
    <w:name w:val="ConsPlusNormal"/>
    <w:rsid w:val="004B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0"/>
    <w:link w:val="af3"/>
    <w:rsid w:val="004B7D46"/>
    <w:rPr>
      <w:sz w:val="28"/>
      <w:szCs w:val="20"/>
      <w:lang w:eastAsia="en-US"/>
    </w:rPr>
  </w:style>
  <w:style w:type="character" w:customStyle="1" w:styleId="af3">
    <w:name w:val="Основной текст Знак"/>
    <w:basedOn w:val="a1"/>
    <w:link w:val="af2"/>
    <w:rsid w:val="004B7D4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4B7D46"/>
    <w:pPr>
      <w:widowControl w:val="0"/>
      <w:jc w:val="both"/>
    </w:pPr>
    <w:rPr>
      <w:rFonts w:ascii="Tahoma" w:hAnsi="Tahoma"/>
      <w:bCs/>
      <w:snapToGrid w:val="0"/>
      <w:sz w:val="20"/>
      <w:szCs w:val="20"/>
      <w:lang w:eastAsia="en-US"/>
    </w:rPr>
  </w:style>
  <w:style w:type="character" w:customStyle="1" w:styleId="32">
    <w:name w:val="Основной текст 3 Знак"/>
    <w:basedOn w:val="a1"/>
    <w:link w:val="31"/>
    <w:rsid w:val="004B7D46"/>
    <w:rPr>
      <w:rFonts w:ascii="Tahoma" w:eastAsia="Times New Roman" w:hAnsi="Tahoma" w:cs="Times New Roman"/>
      <w:bCs/>
      <w:snapToGrid w:val="0"/>
      <w:sz w:val="20"/>
      <w:szCs w:val="20"/>
    </w:rPr>
  </w:style>
  <w:style w:type="paragraph" w:styleId="af4">
    <w:name w:val="Body Text Indent"/>
    <w:basedOn w:val="a0"/>
    <w:link w:val="af5"/>
    <w:unhideWhenUsed/>
    <w:rsid w:val="004B7D4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4B7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4B7D46"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1"/>
    <w:uiPriority w:val="99"/>
    <w:unhideWhenUsed/>
    <w:rsid w:val="004B7D46"/>
    <w:rPr>
      <w:color w:val="0000FF" w:themeColor="hyperlink"/>
      <w:u w:val="single"/>
    </w:rPr>
  </w:style>
  <w:style w:type="paragraph" w:customStyle="1" w:styleId="ConsNormal">
    <w:name w:val="ConsNormal"/>
    <w:rsid w:val="004B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B7D46"/>
    <w:rPr>
      <w:rFonts w:ascii="Calibri" w:eastAsia="Calibri" w:hAnsi="Calibri" w:cs="Calibri"/>
    </w:rPr>
  </w:style>
  <w:style w:type="paragraph" w:customStyle="1" w:styleId="12">
    <w:name w:val="Обычный1"/>
    <w:rsid w:val="004B7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0"/>
    <w:next w:val="a0"/>
    <w:rsid w:val="004B7D46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B7D46"/>
    <w:pPr>
      <w:widowControl w:val="0"/>
      <w:spacing w:after="0" w:line="300" w:lineRule="auto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21">
    <w:name w:val="Body Text 2"/>
    <w:basedOn w:val="a0"/>
    <w:link w:val="22"/>
    <w:unhideWhenUsed/>
    <w:rsid w:val="004B7D46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1"/>
    <w:link w:val="21"/>
    <w:rsid w:val="004B7D4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Head71">
    <w:name w:val="Head 7.1"/>
    <w:basedOn w:val="a0"/>
    <w:rsid w:val="004B7D46"/>
    <w:pPr>
      <w:widowControl w:val="0"/>
      <w:suppressAutoHyphens/>
      <w:jc w:val="center"/>
    </w:pPr>
    <w:rPr>
      <w:rFonts w:ascii="CG Times" w:hAnsi="CG Times"/>
      <w:b/>
      <w:snapToGrid w:val="0"/>
      <w:sz w:val="28"/>
      <w:szCs w:val="20"/>
      <w:lang w:val="en-US"/>
    </w:rPr>
  </w:style>
  <w:style w:type="paragraph" w:customStyle="1" w:styleId="41">
    <w:name w:val="заголовок 4"/>
    <w:basedOn w:val="a0"/>
    <w:next w:val="a0"/>
    <w:rsid w:val="004B7D46"/>
    <w:pPr>
      <w:keepNext/>
      <w:tabs>
        <w:tab w:val="left" w:pos="0"/>
      </w:tabs>
      <w:suppressAutoHyphens/>
      <w:jc w:val="center"/>
    </w:pPr>
    <w:rPr>
      <w:snapToGrid w:val="0"/>
      <w:spacing w:val="-2"/>
      <w:szCs w:val="20"/>
    </w:rPr>
  </w:style>
  <w:style w:type="paragraph" w:styleId="a">
    <w:name w:val="List Number"/>
    <w:basedOn w:val="a0"/>
    <w:rsid w:val="004B7D46"/>
    <w:pPr>
      <w:numPr>
        <w:numId w:val="32"/>
      </w:num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7">
    <w:name w:val="Письмо"/>
    <w:basedOn w:val="a0"/>
    <w:link w:val="af8"/>
    <w:rsid w:val="004B7D46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Письмо Знак"/>
    <w:link w:val="af7"/>
    <w:locked/>
    <w:rsid w:val="004B7D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6617</Words>
  <Characters>37722</Characters>
  <Application>Microsoft Office Word</Application>
  <DocSecurity>0</DocSecurity>
  <Lines>314</Lines>
  <Paragraphs>88</Paragraphs>
  <ScaleCrop>false</ScaleCrop>
  <Company/>
  <LinksUpToDate>false</LinksUpToDate>
  <CharactersWithSpaces>44251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Александр Александрович</dc:creator>
  <cp:keywords/>
  <dc:description/>
  <cp:lastModifiedBy>Еремеев Александр Александрович</cp:lastModifiedBy>
  <cp:revision>2</cp:revision>
  <dcterms:created xsi:type="dcterms:W3CDTF">2018-03-23T14:48:00Z</dcterms:created>
  <dcterms:modified xsi:type="dcterms:W3CDTF">2018-03-23T14:50:00Z</dcterms:modified>
</cp:coreProperties>
</file>